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F548" w14:textId="45716CC0" w:rsidR="00110EC3" w:rsidRPr="00110EC3" w:rsidRDefault="00110EC3" w:rsidP="00110EC3">
      <w:pPr>
        <w:jc w:val="center"/>
      </w:pPr>
      <w:r w:rsidRPr="00110EC3">
        <w:rPr>
          <w:b/>
          <w:bCs/>
          <w:u w:val="single"/>
          <w:lang w:val="en-US"/>
        </w:rPr>
        <w:t>November 2025 PHAC Ontario Region Updates</w:t>
      </w:r>
    </w:p>
    <w:p w14:paraId="776FEA34" w14:textId="61D86396" w:rsidR="00110EC3" w:rsidRPr="00110EC3" w:rsidRDefault="00110EC3" w:rsidP="00110EC3">
      <w:r w:rsidRPr="00110EC3">
        <w:t> </w:t>
      </w:r>
      <w:r w:rsidRPr="00110EC3">
        <w:rPr>
          <w:b/>
          <w:bCs/>
          <w:u w:val="single"/>
          <w:lang w:val="en-US"/>
        </w:rPr>
        <w:t>P</w:t>
      </w:r>
      <w:r>
        <w:rPr>
          <w:b/>
          <w:bCs/>
          <w:u w:val="single"/>
          <w:lang w:val="en-US"/>
        </w:rPr>
        <w:t>HAC</w:t>
      </w:r>
      <w:r w:rsidRPr="00110EC3">
        <w:rPr>
          <w:b/>
          <w:bCs/>
          <w:u w:val="single"/>
          <w:lang w:val="en-US"/>
        </w:rPr>
        <w:t xml:space="preserve"> Office</w:t>
      </w:r>
      <w:r w:rsidRPr="00110EC3">
        <w:t> </w:t>
      </w:r>
    </w:p>
    <w:p w14:paraId="1B78B99D" w14:textId="77777777" w:rsidR="00110EC3" w:rsidRPr="00110EC3" w:rsidRDefault="00110EC3" w:rsidP="00110EC3">
      <w:r w:rsidRPr="00110EC3">
        <w:rPr>
          <w:lang w:val="en-US"/>
        </w:rPr>
        <w:t>Welcome back to Jack Sanna who is a Program Consultant and will be supporting the team with various projects. It is nice to have him back on the team.</w:t>
      </w:r>
      <w:r w:rsidRPr="00110EC3">
        <w:t> </w:t>
      </w:r>
    </w:p>
    <w:p w14:paraId="01758518" w14:textId="77777777" w:rsidR="00110EC3" w:rsidRPr="00110EC3" w:rsidRDefault="00110EC3" w:rsidP="00110EC3">
      <w:r w:rsidRPr="00110EC3">
        <w:rPr>
          <w:lang w:val="en-US"/>
        </w:rPr>
        <w:t>Manuela Federici will be on leave from Nov 24, 2025 – Jan 5, 2025. In her absence, please contact Jack Sanna at </w:t>
      </w:r>
      <w:hyperlink r:id="rId7" w:tgtFrame="_blank" w:history="1">
        <w:r w:rsidRPr="00110EC3">
          <w:rPr>
            <w:rStyle w:val="Hyperlink"/>
            <w:lang w:val="en-US"/>
          </w:rPr>
          <w:t>jack.sanna@phac-aspc.gc.ca.</w:t>
        </w:r>
      </w:hyperlink>
      <w:r w:rsidRPr="00110EC3">
        <w:t> </w:t>
      </w:r>
    </w:p>
    <w:p w14:paraId="147FA105" w14:textId="77777777" w:rsidR="00110EC3" w:rsidRPr="00110EC3" w:rsidRDefault="00110EC3" w:rsidP="00110EC3">
      <w:r w:rsidRPr="00110EC3">
        <w:rPr>
          <w:b/>
          <w:bCs/>
          <w:u w:val="single"/>
          <w:lang w:val="en-US"/>
        </w:rPr>
        <w:t>Community Action for Prenatal and Child Health Program (CAPCHP) Solicitation </w:t>
      </w:r>
      <w:r w:rsidRPr="00110EC3">
        <w:t> </w:t>
      </w:r>
      <w:r w:rsidRPr="00110EC3">
        <w:br/>
      </w:r>
      <w:r w:rsidRPr="00110EC3">
        <w:rPr>
          <w:lang w:val="en-US"/>
        </w:rPr>
        <w:t>ISFR’s are being reviewed.  You have already been contacted regarding changes and clarifications required. For those contacted, please submit the revised documents as soon as possible to avoid delays. All revisions must be finalized no later than September 12, 2025.  Please reach out to the PC (Program Consultant) on your review/ISFR email if you have questions</w:t>
      </w:r>
      <w:r w:rsidRPr="00110EC3">
        <w:t> </w:t>
      </w:r>
    </w:p>
    <w:p w14:paraId="7F50F23D" w14:textId="77777777" w:rsidR="00110EC3" w:rsidRPr="00110EC3" w:rsidRDefault="00110EC3" w:rsidP="00110EC3">
      <w:r w:rsidRPr="00110EC3">
        <w:rPr>
          <w:b/>
          <w:bCs/>
          <w:u w:val="single"/>
          <w:lang w:val="en-US"/>
        </w:rPr>
        <w:t>End of contribution agreements</w:t>
      </w:r>
      <w:r w:rsidRPr="00110EC3">
        <w:rPr>
          <w:u w:val="single"/>
          <w:lang w:val="en-US"/>
        </w:rPr>
        <w:t>:</w:t>
      </w:r>
      <w:r w:rsidRPr="00110EC3">
        <w:rPr>
          <w:lang w:val="en-US"/>
        </w:rPr>
        <w:t> CAs end March 31, 2026, so funds need to be spent...no carryforwards!</w:t>
      </w:r>
      <w:r w:rsidRPr="00110EC3">
        <w:t> </w:t>
      </w:r>
    </w:p>
    <w:p w14:paraId="5F6A070E" w14:textId="77777777" w:rsidR="00110EC3" w:rsidRPr="00110EC3" w:rsidRDefault="00110EC3" w:rsidP="00110EC3">
      <w:r w:rsidRPr="00110EC3">
        <w:rPr>
          <w:b/>
          <w:bCs/>
          <w:u w:val="single"/>
          <w:lang w:val="en-US"/>
        </w:rPr>
        <w:t>Progress Reports</w:t>
      </w:r>
      <w:r w:rsidRPr="00110EC3">
        <w:t> </w:t>
      </w:r>
    </w:p>
    <w:p w14:paraId="019D941C" w14:textId="77777777" w:rsidR="00110EC3" w:rsidRPr="00110EC3" w:rsidRDefault="00110EC3" w:rsidP="00110EC3">
      <w:r w:rsidRPr="00110EC3">
        <w:rPr>
          <w:lang w:val="en-US"/>
        </w:rPr>
        <w:t>Progress Reports were due Oct 30, 2025, for those applicable. Progress Reports were sent out by Program Consultants. The template is the same as last year. If you have not submitted your report please ensure you do.</w:t>
      </w:r>
      <w:r w:rsidRPr="00110EC3">
        <w:t> </w:t>
      </w:r>
    </w:p>
    <w:p w14:paraId="1547987E" w14:textId="77777777" w:rsidR="00110EC3" w:rsidRPr="00110EC3" w:rsidRDefault="00110EC3" w:rsidP="00110EC3">
      <w:r w:rsidRPr="00110EC3">
        <w:rPr>
          <w:b/>
          <w:bCs/>
          <w:u w:val="single"/>
          <w:lang w:val="en-US"/>
        </w:rPr>
        <w:t>Project Monitoring Calls (PMC)</w:t>
      </w:r>
      <w:r w:rsidRPr="00110EC3">
        <w:t> </w:t>
      </w:r>
    </w:p>
    <w:p w14:paraId="76B1D497" w14:textId="77777777" w:rsidR="00110EC3" w:rsidRPr="00110EC3" w:rsidRDefault="00110EC3" w:rsidP="00110EC3">
      <w:r w:rsidRPr="00110EC3">
        <w:rPr>
          <w:lang w:val="en-US"/>
        </w:rPr>
        <w:t>PMC calls will be set up with projects by Program Consultants (PCs) in November and December. They typically are an hour long and will be going over project activities, governance and emerging trends. This is also a great time for projects to review their budgets and make sure they align with project activities. If needed budget transfers can be discussed between the project and PC/CGC officer.</w:t>
      </w:r>
      <w:r w:rsidRPr="00110EC3">
        <w:t> </w:t>
      </w:r>
    </w:p>
    <w:p w14:paraId="1F35A0C0" w14:textId="77777777" w:rsidR="00110EC3" w:rsidRPr="00110EC3" w:rsidRDefault="00110EC3" w:rsidP="00110EC3">
      <w:r w:rsidRPr="00110EC3">
        <w:rPr>
          <w:b/>
          <w:bCs/>
          <w:u w:val="single"/>
          <w:lang w:val="en-US"/>
        </w:rPr>
        <w:t>Site Visits</w:t>
      </w:r>
      <w:r w:rsidRPr="00110EC3">
        <w:rPr>
          <w:lang w:val="en-US"/>
        </w:rPr>
        <w:t> </w:t>
      </w:r>
      <w:r w:rsidRPr="00110EC3">
        <w:t> </w:t>
      </w:r>
    </w:p>
    <w:p w14:paraId="6764B998" w14:textId="77777777" w:rsidR="00110EC3" w:rsidRPr="00110EC3" w:rsidRDefault="00110EC3" w:rsidP="00110EC3">
      <w:r w:rsidRPr="00110EC3">
        <w:rPr>
          <w:lang w:val="en-US"/>
        </w:rPr>
        <w:t>As you might already know, every year some projects are selected for visit. PCs will be contacting the selected sites to coordinate a site visit. As part of this visit, PCs will participate/witness CAPC and/or CPNP activities. If you have  questions, ask your  PC.</w:t>
      </w:r>
      <w:r w:rsidRPr="00110EC3">
        <w:t> </w:t>
      </w:r>
    </w:p>
    <w:p w14:paraId="1E30DFE0" w14:textId="77777777" w:rsidR="00110EC3" w:rsidRPr="00110EC3" w:rsidRDefault="00110EC3" w:rsidP="00110EC3">
      <w:r w:rsidRPr="00110EC3">
        <w:rPr>
          <w:b/>
          <w:bCs/>
          <w:u w:val="single"/>
          <w:lang w:val="en-US"/>
        </w:rPr>
        <w:t>ART deck and corresponding placemats</w:t>
      </w:r>
      <w:r w:rsidRPr="00110EC3">
        <w:t> </w:t>
      </w:r>
    </w:p>
    <w:p w14:paraId="54095E2E" w14:textId="77777777" w:rsidR="00110EC3" w:rsidRPr="00110EC3" w:rsidRDefault="00110EC3" w:rsidP="00110EC3">
      <w:r w:rsidRPr="00110EC3">
        <w:rPr>
          <w:b/>
          <w:bCs/>
          <w:lang w:val="en-US"/>
        </w:rPr>
        <w:t>Placemats for 2024-2025 are currently being worked on. Data is being cleaned and will later be analyzed. The placemats will be started in the New Year.</w:t>
      </w:r>
      <w:r w:rsidRPr="00110EC3">
        <w:t> </w:t>
      </w:r>
    </w:p>
    <w:p w14:paraId="066EE155" w14:textId="77777777" w:rsidR="00110EC3" w:rsidRPr="00110EC3" w:rsidRDefault="00110EC3" w:rsidP="00110EC3">
      <w:r w:rsidRPr="00110EC3">
        <w:rPr>
          <w:lang w:val="en-US"/>
        </w:rPr>
        <w:lastRenderedPageBreak/>
        <w:t>The National placemats for Fiscal Year 2022-2023 can be found on WebConnects at: </w:t>
      </w:r>
      <w:hyperlink r:id="rId8" w:tgtFrame="_blank" w:history="1">
        <w:r w:rsidRPr="00110EC3">
          <w:rPr>
            <w:rStyle w:val="Hyperlink"/>
            <w:lang w:val="en-US"/>
          </w:rPr>
          <w:t>https://www.webconnects.ca/node/778</w:t>
        </w:r>
      </w:hyperlink>
      <w:r w:rsidRPr="00110EC3">
        <w:rPr>
          <w:lang w:val="en-US"/>
        </w:rPr>
        <w:t> </w:t>
      </w:r>
      <w:r w:rsidRPr="00110EC3">
        <w:t> </w:t>
      </w:r>
    </w:p>
    <w:p w14:paraId="66C72C74" w14:textId="77777777" w:rsidR="00110EC3" w:rsidRPr="00110EC3" w:rsidRDefault="00110EC3" w:rsidP="00110EC3">
      <w:hyperlink r:id="rId9" w:tgtFrame="_blank" w:history="1">
        <w:r w:rsidRPr="00110EC3">
          <w:rPr>
            <w:rStyle w:val="Hyperlink"/>
            <w:b/>
            <w:bCs/>
            <w:lang w:val="en-US"/>
          </w:rPr>
          <w:t>FUNDING OPPORTUNITIES</w:t>
        </w:r>
      </w:hyperlink>
      <w:r w:rsidRPr="00110EC3">
        <w:rPr>
          <w:b/>
          <w:bCs/>
          <w:u w:val="single"/>
          <w:lang w:val="en-US"/>
        </w:rPr>
        <w:t>:</w:t>
      </w:r>
      <w:r w:rsidRPr="00110EC3">
        <w:rPr>
          <w:lang w:val="en-US"/>
        </w:rPr>
        <w:t> </w:t>
      </w:r>
      <w:r w:rsidRPr="00110EC3">
        <w:t> </w:t>
      </w:r>
    </w:p>
    <w:p w14:paraId="02014F49" w14:textId="77777777" w:rsidR="00110EC3" w:rsidRPr="00110EC3" w:rsidRDefault="00110EC3" w:rsidP="00110EC3">
      <w:pPr>
        <w:numPr>
          <w:ilvl w:val="0"/>
          <w:numId w:val="1"/>
        </w:numPr>
      </w:pPr>
      <w:r w:rsidRPr="00110EC3">
        <w:rPr>
          <w:lang w:val="en-US"/>
        </w:rPr>
        <w:t>Government of Canada launches call for proposals for community projects to help seniors - </w:t>
      </w:r>
      <w:hyperlink r:id="rId10" w:tgtFrame="_blank" w:history="1">
        <w:r w:rsidRPr="00110EC3">
          <w:rPr>
            <w:rStyle w:val="Hyperlink"/>
            <w:lang w:val="en-US"/>
          </w:rPr>
          <w:t>https://www.canada.ca/en/employment-social-development/news/2025/08/government-of-canada-launches-call-for-proposals-for-community-projects-to-help-seniors.html</w:t>
        </w:r>
      </w:hyperlink>
      <w:r w:rsidRPr="00110EC3">
        <w:rPr>
          <w:lang w:val="en-US"/>
        </w:rPr>
        <w:t> </w:t>
      </w:r>
      <w:r w:rsidRPr="00110EC3">
        <w:t> </w:t>
      </w:r>
    </w:p>
    <w:p w14:paraId="074B61A4" w14:textId="77777777" w:rsidR="00110EC3" w:rsidRPr="00110EC3" w:rsidRDefault="00110EC3" w:rsidP="00110EC3">
      <w:pPr>
        <w:numPr>
          <w:ilvl w:val="0"/>
          <w:numId w:val="2"/>
        </w:numPr>
      </w:pPr>
      <w:r w:rsidRPr="00110EC3">
        <w:rPr>
          <w:lang w:val="en-US"/>
        </w:rPr>
        <w:t>New Research Funding Will Help to Strengthen Canada’s National School Food Program - </w:t>
      </w:r>
      <w:hyperlink r:id="rId11" w:tgtFrame="_blank" w:history="1">
        <w:r w:rsidRPr="00110EC3">
          <w:rPr>
            <w:rStyle w:val="Hyperlink"/>
            <w:lang w:val="en-US"/>
          </w:rPr>
          <w:t>https://www.canada.ca/en/employment-social-development/news/2025/08/new-research-funding-will-help-to-strengthen-canadas-national-school-food-program.html</w:t>
        </w:r>
      </w:hyperlink>
      <w:r w:rsidRPr="00110EC3">
        <w:rPr>
          <w:lang w:val="en-US"/>
        </w:rPr>
        <w:t> </w:t>
      </w:r>
      <w:r w:rsidRPr="00110EC3">
        <w:t> </w:t>
      </w:r>
    </w:p>
    <w:p w14:paraId="71ED73F2" w14:textId="77777777" w:rsidR="00110EC3" w:rsidRPr="00110EC3" w:rsidRDefault="00110EC3" w:rsidP="00110EC3">
      <w:r w:rsidRPr="00110EC3">
        <w:rPr>
          <w:b/>
          <w:bCs/>
          <w:u w:val="single"/>
          <w:lang w:val="en-US"/>
        </w:rPr>
        <w:t>PHAC REGIONAL PORTFOLIOS UPDATES</w:t>
      </w:r>
      <w:r w:rsidRPr="00110EC3">
        <w:t> </w:t>
      </w:r>
    </w:p>
    <w:p w14:paraId="3D85F18F" w14:textId="77777777" w:rsidR="00110EC3" w:rsidRPr="00110EC3" w:rsidRDefault="00110EC3" w:rsidP="00110EC3">
      <w:r w:rsidRPr="00110EC3">
        <w:rPr>
          <w:b/>
          <w:bCs/>
          <w:u w:val="single"/>
          <w:lang w:val="en-US"/>
        </w:rPr>
        <w:t>NOBODY’S PERFECT</w:t>
      </w:r>
      <w:r w:rsidRPr="00110EC3">
        <w:rPr>
          <w:rFonts w:ascii="Arial" w:hAnsi="Arial" w:cs="Arial"/>
          <w:lang w:val="en-US"/>
        </w:rPr>
        <w:t> </w:t>
      </w:r>
      <w:r w:rsidRPr="00110EC3">
        <w:rPr>
          <w:lang w:val="en-US"/>
        </w:rPr>
        <w:t>: </w:t>
      </w:r>
      <w:r w:rsidRPr="00110EC3">
        <w:t>Nobody’s Perfect Online Conference is happening on May 5-6, 2026 and will be online. Title: </w:t>
      </w:r>
      <w:r w:rsidRPr="00110EC3">
        <w:rPr>
          <w:b/>
          <w:bCs/>
        </w:rPr>
        <w:t>Looking Within and Growing Together.</w:t>
      </w:r>
      <w:r w:rsidRPr="00110EC3">
        <w:t> </w:t>
      </w:r>
    </w:p>
    <w:p w14:paraId="5690BFCF" w14:textId="77777777" w:rsidR="00110EC3" w:rsidRPr="00110EC3" w:rsidRDefault="00110EC3" w:rsidP="00110EC3">
      <w:r w:rsidRPr="00110EC3">
        <w:t>Nobody’s Perfect in BC has been nice enough to send some online training their province is giving next year.  </w:t>
      </w:r>
    </w:p>
    <w:p w14:paraId="0A1B3F45" w14:textId="77777777" w:rsidR="00110EC3" w:rsidRPr="00110EC3" w:rsidRDefault="00110EC3" w:rsidP="00110EC3">
      <w:r w:rsidRPr="00110EC3">
        <w:rPr>
          <w:b/>
          <w:bCs/>
        </w:rPr>
        <w:t>Here are the links for the upcoming training that still have space available:</w:t>
      </w:r>
      <w:r w:rsidRPr="00110EC3">
        <w:t> </w:t>
      </w:r>
    </w:p>
    <w:p w14:paraId="5256F017" w14:textId="77777777" w:rsidR="00110EC3" w:rsidRPr="00110EC3" w:rsidRDefault="00110EC3" w:rsidP="00110EC3">
      <w:r w:rsidRPr="00110EC3">
        <w:rPr>
          <w:b/>
          <w:bCs/>
        </w:rPr>
        <w:t>FEB 2026:</w:t>
      </w:r>
      <w:r w:rsidRPr="00110EC3">
        <w:t> </w:t>
      </w:r>
    </w:p>
    <w:p w14:paraId="6C457AC5" w14:textId="77777777" w:rsidR="00110EC3" w:rsidRPr="00110EC3" w:rsidRDefault="00110EC3" w:rsidP="00110EC3">
      <w:hyperlink r:id="rId12" w:tgtFrame="_blank" w:history="1">
        <w:r w:rsidRPr="00110EC3">
          <w:rPr>
            <w:rStyle w:val="Hyperlink"/>
            <w:b/>
            <w:bCs/>
          </w:rPr>
          <w:t>https://shop.bccf.ca/catalogue/nobodys-perfect-parenting-facilitator-training-december-2025_1267/</w:t>
        </w:r>
      </w:hyperlink>
      <w:r w:rsidRPr="00110EC3">
        <w:t> </w:t>
      </w:r>
    </w:p>
    <w:p w14:paraId="4083BE4B" w14:textId="77777777" w:rsidR="00110EC3" w:rsidRPr="00110EC3" w:rsidRDefault="00110EC3" w:rsidP="00110EC3">
      <w:r w:rsidRPr="00110EC3">
        <w:rPr>
          <w:b/>
          <w:bCs/>
        </w:rPr>
        <w:t>MARCH 2026:</w:t>
      </w:r>
      <w:r w:rsidRPr="00110EC3">
        <w:t> </w:t>
      </w:r>
    </w:p>
    <w:p w14:paraId="19281E49" w14:textId="77777777" w:rsidR="00110EC3" w:rsidRPr="00110EC3" w:rsidRDefault="00110EC3" w:rsidP="00110EC3">
      <w:hyperlink r:id="rId13" w:tgtFrame="_blank" w:history="1">
        <w:r w:rsidRPr="00110EC3">
          <w:rPr>
            <w:rStyle w:val="Hyperlink"/>
            <w:b/>
            <w:bCs/>
          </w:rPr>
          <w:t>https://shop.bccf.ca/catalogue/nobodys-perfect-parenting-facilitator-training-march-2026_1292/</w:t>
        </w:r>
      </w:hyperlink>
      <w:r w:rsidRPr="00110EC3">
        <w:t> </w:t>
      </w:r>
    </w:p>
    <w:p w14:paraId="331EA499" w14:textId="77777777" w:rsidR="00110EC3" w:rsidRPr="00110EC3" w:rsidRDefault="00110EC3" w:rsidP="00110EC3">
      <w:r w:rsidRPr="00110EC3">
        <w:t> </w:t>
      </w:r>
    </w:p>
    <w:p w14:paraId="399D3F66" w14:textId="08CA937F" w:rsidR="00110EC3" w:rsidRPr="00110EC3" w:rsidRDefault="00110EC3" w:rsidP="00110EC3">
      <w:r w:rsidRPr="00110EC3">
        <w:drawing>
          <wp:inline distT="0" distB="0" distL="0" distR="0" wp14:anchorId="5A04E5BC" wp14:editId="697A02CE">
            <wp:extent cx="984250" cy="641350"/>
            <wp:effectExtent l="0" t="0" r="6350" b="0"/>
            <wp:docPr id="1470431532" name="Picture 6"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eX contr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4250" cy="641350"/>
                    </a:xfrm>
                    <a:prstGeom prst="rect">
                      <a:avLst/>
                    </a:prstGeom>
                    <a:noFill/>
                    <a:ln>
                      <a:noFill/>
                    </a:ln>
                  </pic:spPr>
                </pic:pic>
              </a:graphicData>
            </a:graphic>
          </wp:inline>
        </w:drawing>
      </w:r>
      <w:r w:rsidRPr="00110EC3">
        <w:t> </w:t>
      </w:r>
    </w:p>
    <w:p w14:paraId="60960046" w14:textId="77777777" w:rsidR="00110EC3" w:rsidRPr="00110EC3" w:rsidRDefault="00110EC3" w:rsidP="00110EC3">
      <w:r w:rsidRPr="00110EC3">
        <w:rPr>
          <w:b/>
          <w:bCs/>
        </w:rPr>
        <w:t>Nobody’s Perfect Virtual Facilitator Refresher</w:t>
      </w:r>
      <w:r w:rsidRPr="00110EC3">
        <w:t> </w:t>
      </w:r>
    </w:p>
    <w:p w14:paraId="75955D8F" w14:textId="77777777" w:rsidR="00110EC3" w:rsidRPr="00110EC3" w:rsidRDefault="00110EC3" w:rsidP="00110EC3">
      <w:r w:rsidRPr="00110EC3">
        <w:t> </w:t>
      </w:r>
    </w:p>
    <w:p w14:paraId="7E3338DF" w14:textId="77777777" w:rsidR="00110EC3" w:rsidRPr="00110EC3" w:rsidRDefault="00110EC3" w:rsidP="00110EC3">
      <w:r w:rsidRPr="00110EC3">
        <w:lastRenderedPageBreak/>
        <w:t>This Nobody’s Perfect Refresher Workshop is for trained Nobody’s Perfect Facilitators who want to review the key principles of Nobody’s Perfect and feel confident and motivated to deliver parenting programs in fun and meaningful ways.  </w:t>
      </w:r>
    </w:p>
    <w:p w14:paraId="0E19C205" w14:textId="77777777" w:rsidR="00110EC3" w:rsidRPr="00110EC3" w:rsidRDefault="00110EC3" w:rsidP="00110EC3">
      <w:r w:rsidRPr="00110EC3">
        <w:t> </w:t>
      </w:r>
    </w:p>
    <w:p w14:paraId="0D34E8CD" w14:textId="77777777" w:rsidR="00110EC3" w:rsidRPr="00110EC3" w:rsidRDefault="00110EC3" w:rsidP="00110EC3">
      <w:r w:rsidRPr="00110EC3">
        <w:rPr>
          <w:lang w:val="en-US"/>
        </w:rPr>
        <w:t>The Workshop will offer:</w:t>
      </w:r>
      <w:r w:rsidRPr="00110EC3">
        <w:t> </w:t>
      </w:r>
    </w:p>
    <w:p w14:paraId="41D3AFAD" w14:textId="77777777" w:rsidR="00110EC3" w:rsidRPr="00110EC3" w:rsidRDefault="00110EC3" w:rsidP="00110EC3">
      <w:pPr>
        <w:numPr>
          <w:ilvl w:val="0"/>
          <w:numId w:val="3"/>
        </w:numPr>
      </w:pPr>
      <w:r w:rsidRPr="00110EC3">
        <w:rPr>
          <w:lang w:val="en-US"/>
        </w:rPr>
        <w:t>Review key Nobody’s Perfect concepts. </w:t>
      </w:r>
      <w:r w:rsidRPr="00110EC3">
        <w:t> </w:t>
      </w:r>
    </w:p>
    <w:p w14:paraId="71076A51" w14:textId="77777777" w:rsidR="00110EC3" w:rsidRPr="00110EC3" w:rsidRDefault="00110EC3" w:rsidP="00110EC3">
      <w:pPr>
        <w:numPr>
          <w:ilvl w:val="0"/>
          <w:numId w:val="4"/>
        </w:numPr>
      </w:pPr>
      <w:r w:rsidRPr="00110EC3">
        <w:rPr>
          <w:lang w:val="en-US"/>
        </w:rPr>
        <w:t>Enhance awareness of the roles of a facilitator.</w:t>
      </w:r>
      <w:r w:rsidRPr="00110EC3">
        <w:t> </w:t>
      </w:r>
    </w:p>
    <w:p w14:paraId="4486A9E6" w14:textId="77777777" w:rsidR="00110EC3" w:rsidRPr="00110EC3" w:rsidRDefault="00110EC3" w:rsidP="00110EC3">
      <w:pPr>
        <w:numPr>
          <w:ilvl w:val="0"/>
          <w:numId w:val="5"/>
        </w:numPr>
      </w:pPr>
      <w:r w:rsidRPr="00110EC3">
        <w:rPr>
          <w:lang w:val="en-US"/>
        </w:rPr>
        <w:t>The Head, Heart, Hand approach to guide and monitor programs.</w:t>
      </w:r>
      <w:r w:rsidRPr="00110EC3">
        <w:t> </w:t>
      </w:r>
    </w:p>
    <w:p w14:paraId="7D30BBC9" w14:textId="77777777" w:rsidR="00110EC3" w:rsidRPr="00110EC3" w:rsidRDefault="00110EC3" w:rsidP="00110EC3">
      <w:pPr>
        <w:numPr>
          <w:ilvl w:val="0"/>
          <w:numId w:val="6"/>
        </w:numPr>
      </w:pPr>
      <w:r w:rsidRPr="00110EC3">
        <w:rPr>
          <w:lang w:val="en-US"/>
        </w:rPr>
        <w:t> Increase knowledge on principles of adult education.</w:t>
      </w:r>
      <w:r w:rsidRPr="00110EC3">
        <w:t> </w:t>
      </w:r>
    </w:p>
    <w:p w14:paraId="51A1090D" w14:textId="77777777" w:rsidR="00110EC3" w:rsidRPr="00110EC3" w:rsidRDefault="00110EC3" w:rsidP="00110EC3">
      <w:pPr>
        <w:numPr>
          <w:ilvl w:val="0"/>
          <w:numId w:val="7"/>
        </w:numPr>
      </w:pPr>
      <w:r w:rsidRPr="00110EC3">
        <w:rPr>
          <w:lang w:val="en-US"/>
        </w:rPr>
        <w:t>Provide opportunity to share and network with other facilitators. Fun and interactive ways to engage parents. </w:t>
      </w:r>
      <w:r w:rsidRPr="00110EC3">
        <w:t> </w:t>
      </w:r>
    </w:p>
    <w:p w14:paraId="29E51B74" w14:textId="77777777" w:rsidR="00110EC3" w:rsidRPr="00110EC3" w:rsidRDefault="00110EC3" w:rsidP="00110EC3">
      <w:r w:rsidRPr="00110EC3">
        <w:t> </w:t>
      </w:r>
    </w:p>
    <w:p w14:paraId="555B01EA" w14:textId="77777777" w:rsidR="00110EC3" w:rsidRPr="00110EC3" w:rsidRDefault="00110EC3" w:rsidP="00110EC3">
      <w:r w:rsidRPr="00110EC3">
        <w:rPr>
          <w:b/>
          <w:bCs/>
          <w:lang w:val="en-US"/>
        </w:rPr>
        <w:t>When: Tuesday January 13 2026 </w:t>
      </w:r>
      <w:r w:rsidRPr="00110EC3">
        <w:t> </w:t>
      </w:r>
    </w:p>
    <w:p w14:paraId="1F654082" w14:textId="77777777" w:rsidR="00110EC3" w:rsidRPr="00110EC3" w:rsidRDefault="00110EC3" w:rsidP="00110EC3">
      <w:r w:rsidRPr="00110EC3">
        <w:rPr>
          <w:b/>
          <w:bCs/>
          <w:lang w:val="en-US"/>
        </w:rPr>
        <w:t>Registration Fee: $125 * Early bird rate: $99.99 (Before Nov 30)</w:t>
      </w:r>
      <w:r w:rsidRPr="00110EC3">
        <w:t> </w:t>
      </w:r>
    </w:p>
    <w:p w14:paraId="0A686E2E" w14:textId="77777777" w:rsidR="00110EC3" w:rsidRPr="00110EC3" w:rsidRDefault="00110EC3" w:rsidP="00110EC3">
      <w:r w:rsidRPr="00110EC3">
        <w:rPr>
          <w:b/>
          <w:bCs/>
          <w:lang w:val="en-US"/>
        </w:rPr>
        <w:t>Times with Time Zones: </w:t>
      </w:r>
      <w:r w:rsidRPr="00110EC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4800"/>
      </w:tblGrid>
      <w:tr w:rsidR="00110EC3" w:rsidRPr="00110EC3" w14:paraId="37F9D3B2" w14:textId="77777777">
        <w:trPr>
          <w:trHeight w:val="285"/>
        </w:trPr>
        <w:tc>
          <w:tcPr>
            <w:tcW w:w="4545" w:type="dxa"/>
            <w:tcBorders>
              <w:top w:val="nil"/>
              <w:left w:val="nil"/>
              <w:bottom w:val="nil"/>
              <w:right w:val="nil"/>
            </w:tcBorders>
            <w:vAlign w:val="center"/>
            <w:hideMark/>
          </w:tcPr>
          <w:p w14:paraId="6357A1F7" w14:textId="77777777" w:rsidR="00110EC3" w:rsidRPr="00110EC3" w:rsidRDefault="00110EC3" w:rsidP="00110EC3">
            <w:r w:rsidRPr="00110EC3">
              <w:rPr>
                <w:b/>
                <w:bCs/>
                <w:lang w:val="en-US"/>
              </w:rPr>
              <w:t>Pacific Time - </w:t>
            </w:r>
            <w:r w:rsidRPr="00110EC3">
              <w:rPr>
                <w:lang w:val="en-US"/>
              </w:rPr>
              <w:t>7:30 - 2:30 </w:t>
            </w:r>
            <w:r w:rsidRPr="00110EC3">
              <w:rPr>
                <w:b/>
                <w:bCs/>
                <w:lang w:val="en-US"/>
              </w:rPr>
              <w:t>Central Time </w:t>
            </w:r>
            <w:r w:rsidRPr="00110EC3">
              <w:rPr>
                <w:lang w:val="en-US"/>
              </w:rPr>
              <w:t>- 9:30 - 4:30 </w:t>
            </w:r>
            <w:r w:rsidRPr="00110EC3">
              <w:rPr>
                <w:b/>
                <w:bCs/>
                <w:lang w:val="en-US"/>
              </w:rPr>
              <w:t>Atlantic Time </w:t>
            </w:r>
            <w:r w:rsidRPr="00110EC3">
              <w:rPr>
                <w:lang w:val="en-US"/>
              </w:rPr>
              <w:t>- 11:30 - 6:30 </w:t>
            </w:r>
            <w:r w:rsidRPr="00110EC3">
              <w:t> </w:t>
            </w:r>
          </w:p>
        </w:tc>
        <w:tc>
          <w:tcPr>
            <w:tcW w:w="4800" w:type="dxa"/>
            <w:tcBorders>
              <w:top w:val="nil"/>
              <w:left w:val="nil"/>
              <w:bottom w:val="nil"/>
              <w:right w:val="nil"/>
            </w:tcBorders>
            <w:vAlign w:val="center"/>
            <w:hideMark/>
          </w:tcPr>
          <w:p w14:paraId="33ED76F8" w14:textId="77777777" w:rsidR="00110EC3" w:rsidRPr="00110EC3" w:rsidRDefault="00110EC3" w:rsidP="00110EC3">
            <w:r w:rsidRPr="00110EC3">
              <w:rPr>
                <w:b/>
                <w:bCs/>
                <w:lang w:val="en-US"/>
              </w:rPr>
              <w:t>Mountain Time </w:t>
            </w:r>
            <w:r w:rsidRPr="00110EC3">
              <w:rPr>
                <w:lang w:val="en-US"/>
              </w:rPr>
              <w:t>- 8:30 - 3:30 </w:t>
            </w:r>
            <w:r w:rsidRPr="00110EC3">
              <w:rPr>
                <w:b/>
                <w:bCs/>
                <w:lang w:val="en-US"/>
              </w:rPr>
              <w:t>Eastern Time </w:t>
            </w:r>
            <w:r w:rsidRPr="00110EC3">
              <w:rPr>
                <w:lang w:val="en-US"/>
              </w:rPr>
              <w:t>- 10:30 - 5:30</w:t>
            </w:r>
            <w:r w:rsidRPr="00110EC3">
              <w:rPr>
                <w:b/>
                <w:bCs/>
                <w:lang w:val="en-US"/>
              </w:rPr>
              <w:t>Newfoundland </w:t>
            </w:r>
            <w:r w:rsidRPr="00110EC3">
              <w:rPr>
                <w:lang w:val="en-US"/>
              </w:rPr>
              <w:t>- 12:00 - 7:00</w:t>
            </w:r>
            <w:r w:rsidRPr="00110EC3">
              <w:t> </w:t>
            </w:r>
          </w:p>
        </w:tc>
      </w:tr>
    </w:tbl>
    <w:p w14:paraId="063B3812" w14:textId="7219F296" w:rsidR="00110EC3" w:rsidRPr="00110EC3" w:rsidRDefault="00110EC3" w:rsidP="00110EC3">
      <w:r w:rsidRPr="00110EC3">
        <w:t> </w:t>
      </w:r>
      <w:r>
        <w:object w:dxaOrig="1508" w:dyaOrig="983" w14:anchorId="1A4F5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5.4pt;height:49.15pt" o:ole="">
            <v:imagedata r:id="rId15" o:title=""/>
          </v:shape>
          <o:OLEObject Type="Embed" ProgID="FoxitPhantomPDF.Document" ShapeID="_x0000_i1046" DrawAspect="Icon" ObjectID="_1825574645" r:id="rId16"/>
        </w:object>
      </w:r>
    </w:p>
    <w:p w14:paraId="28E2CD4D" w14:textId="77777777" w:rsidR="00110EC3" w:rsidRPr="00110EC3" w:rsidRDefault="00110EC3" w:rsidP="00110EC3">
      <w:r w:rsidRPr="00110EC3">
        <w:t> </w:t>
      </w:r>
    </w:p>
    <w:p w14:paraId="1FEAD6BF" w14:textId="77777777" w:rsidR="00110EC3" w:rsidRPr="00110EC3" w:rsidRDefault="00110EC3" w:rsidP="00110EC3">
      <w:r w:rsidRPr="00110EC3">
        <w:rPr>
          <w:b/>
          <w:bCs/>
          <w:u w:val="single"/>
          <w:lang w:val="en-US"/>
        </w:rPr>
        <w:t> FETAL ALCOHOL SPECTRUM DISORDER (FASD)</w:t>
      </w:r>
      <w:r w:rsidRPr="00110EC3">
        <w:rPr>
          <w:b/>
          <w:bCs/>
          <w:lang w:val="en-US"/>
        </w:rPr>
        <w:t> </w:t>
      </w:r>
      <w:r w:rsidRPr="00110EC3">
        <w:t> </w:t>
      </w:r>
    </w:p>
    <w:p w14:paraId="0F3D13B7" w14:textId="77777777" w:rsidR="00110EC3" w:rsidRPr="00110EC3" w:rsidRDefault="00110EC3" w:rsidP="00110EC3">
      <w:hyperlink r:id="rId17" w:tgtFrame="_blank" w:history="1">
        <w:r w:rsidRPr="00110EC3">
          <w:rPr>
            <w:rStyle w:val="Hyperlink"/>
            <w:lang w:val="en-US"/>
          </w:rPr>
          <w:t>Welcome to FASD ONE - FASD ONE</w:t>
        </w:r>
      </w:hyperlink>
      <w:r w:rsidRPr="00110EC3">
        <w:t> </w:t>
      </w:r>
    </w:p>
    <w:p w14:paraId="3529FB0B" w14:textId="77777777" w:rsidR="00110EC3" w:rsidRPr="00110EC3" w:rsidRDefault="00110EC3" w:rsidP="00110EC3">
      <w:hyperlink r:id="rId18" w:tgtFrame="_blank" w:history="1">
        <w:r w:rsidRPr="00110EC3">
          <w:rPr>
            <w:rStyle w:val="Hyperlink"/>
            <w:lang w:val="en-US"/>
          </w:rPr>
          <w:t>FASD Awareness Month - CanFASD</w:t>
        </w:r>
      </w:hyperlink>
      <w:r w:rsidRPr="00110EC3">
        <w:t> </w:t>
      </w:r>
    </w:p>
    <w:p w14:paraId="2690AB3E" w14:textId="77777777" w:rsidR="00110EC3" w:rsidRPr="00110EC3" w:rsidRDefault="00110EC3" w:rsidP="00110EC3">
      <w:r w:rsidRPr="00110EC3">
        <w:t> </w:t>
      </w:r>
    </w:p>
    <w:p w14:paraId="17061FA0" w14:textId="77777777" w:rsidR="00110EC3" w:rsidRPr="00110EC3" w:rsidRDefault="00110EC3" w:rsidP="00110EC3">
      <w:r w:rsidRPr="00110EC3">
        <w:rPr>
          <w:lang w:val="en-US"/>
        </w:rPr>
        <w:t>The Canadian Academy of Health Sciences (CAHS) is pleased to announce the release of the report on “Fetal Alcohol Spectrum Disorder (FASD) in Canada: Current Knowledge and Policy”, funded by the Public Health Agency of Canada (PHAC).</w:t>
      </w:r>
      <w:r w:rsidRPr="00110EC3">
        <w:t> </w:t>
      </w:r>
    </w:p>
    <w:p w14:paraId="60F7F625" w14:textId="77777777" w:rsidR="00110EC3" w:rsidRPr="00110EC3" w:rsidRDefault="00110EC3" w:rsidP="00110EC3">
      <w:r w:rsidRPr="00110EC3">
        <w:rPr>
          <w:lang w:val="en-US"/>
        </w:rPr>
        <w:lastRenderedPageBreak/>
        <w:t>The report is the result of evidence reviews, extensive consultations across Canada, and panel discussions beginning in 2024.For the reports, please click on the following link:</w:t>
      </w:r>
      <w:r w:rsidRPr="00110EC3">
        <w:rPr>
          <w:rFonts w:ascii="Arial" w:hAnsi="Arial" w:cs="Arial"/>
          <w:lang w:val="en-US"/>
        </w:rPr>
        <w:t> </w:t>
      </w:r>
      <w:r w:rsidRPr="00110EC3">
        <w:rPr>
          <w:lang w:val="en-US"/>
        </w:rPr>
        <w:t> </w:t>
      </w:r>
      <w:r w:rsidRPr="00110EC3">
        <w:t> </w:t>
      </w:r>
    </w:p>
    <w:p w14:paraId="23AACC0D" w14:textId="77777777" w:rsidR="00110EC3" w:rsidRPr="00110EC3" w:rsidRDefault="00110EC3" w:rsidP="00110EC3">
      <w:pPr>
        <w:rPr>
          <w:lang w:val="fr-CA"/>
        </w:rPr>
      </w:pPr>
      <w:hyperlink r:id="rId19" w:tgtFrame="_blank" w:history="1">
        <w:r w:rsidRPr="00110EC3">
          <w:rPr>
            <w:rStyle w:val="Hyperlink"/>
            <w:lang w:val="fr-CA"/>
          </w:rPr>
          <w:t>Assessment on Fetal Alcohol Spectrum Disorder in Canada | Évaluation sur le trouble du spectre de l’alcoolisation fœtale au Canada – Canadian Academy of Health Sciences | Académie canadienne des sciences de la santé</w:t>
        </w:r>
      </w:hyperlink>
      <w:r w:rsidRPr="00110EC3">
        <w:rPr>
          <w:lang w:val="fr-CA"/>
        </w:rPr>
        <w:t> </w:t>
      </w:r>
    </w:p>
    <w:p w14:paraId="6A62C3B2" w14:textId="77777777" w:rsidR="00110EC3" w:rsidRPr="00110EC3" w:rsidRDefault="00110EC3" w:rsidP="00110EC3">
      <w:pPr>
        <w:rPr>
          <w:lang w:val="fr-CA"/>
        </w:rPr>
      </w:pPr>
      <w:r w:rsidRPr="00110EC3">
        <w:rPr>
          <w:lang w:val="fr-CA"/>
        </w:rPr>
        <w:t> </w:t>
      </w:r>
    </w:p>
    <w:p w14:paraId="69FA6D9C" w14:textId="77777777" w:rsidR="00110EC3" w:rsidRPr="00110EC3" w:rsidRDefault="00110EC3" w:rsidP="00110EC3">
      <w:r w:rsidRPr="00110EC3">
        <w:rPr>
          <w:b/>
          <w:bCs/>
          <w:lang w:val="en-US"/>
        </w:rPr>
        <w:t>FASD Training: </w:t>
      </w:r>
      <w:r w:rsidRPr="00110EC3">
        <w:rPr>
          <w:lang w:val="en-US"/>
        </w:rPr>
        <w:t> </w:t>
      </w:r>
      <w:r w:rsidRPr="00110EC3">
        <w:t> </w:t>
      </w:r>
    </w:p>
    <w:p w14:paraId="474BF3BB" w14:textId="77777777" w:rsidR="00110EC3" w:rsidRPr="00110EC3" w:rsidRDefault="00110EC3" w:rsidP="00110EC3">
      <w:r w:rsidRPr="00110EC3">
        <w:t>The Canada FASD Research Network, with the support of the Public Health Agency of Canada, is excited to announce the release our new online FASD training course that is designed to improve knowledge and awareness of Fetal Alcohol Spectrum Disorder (FASD). </w:t>
      </w:r>
    </w:p>
    <w:p w14:paraId="47D222A7" w14:textId="77777777" w:rsidR="00110EC3" w:rsidRPr="00110EC3" w:rsidRDefault="00110EC3" w:rsidP="00110EC3">
      <w:r w:rsidRPr="00110EC3">
        <w:t>The training will be available and </w:t>
      </w:r>
      <w:r w:rsidRPr="00110EC3">
        <w:rPr>
          <w:b/>
          <w:bCs/>
        </w:rPr>
        <w:t>free</w:t>
      </w:r>
      <w:r w:rsidRPr="00110EC3">
        <w:t> for you to access during our 1-year pilot. </w:t>
      </w:r>
      <w:r w:rsidRPr="00110EC3">
        <w:rPr>
          <w:b/>
          <w:bCs/>
        </w:rPr>
        <w:t>Help us pilot this course by completing the training and the surveys before August 31, 2026.</w:t>
      </w:r>
      <w:r w:rsidRPr="00110EC3">
        <w:t> It is very important that this course is beneficial and educational to you, and we cannot do that without your input.  </w:t>
      </w:r>
    </w:p>
    <w:p w14:paraId="638832B6" w14:textId="77777777" w:rsidR="00110EC3" w:rsidRPr="00110EC3" w:rsidRDefault="00110EC3" w:rsidP="00110EC3">
      <w:r w:rsidRPr="00110EC3">
        <w:t>The course itself has five modules, each exploring a different but related aspect of FASD: </w:t>
      </w:r>
    </w:p>
    <w:p w14:paraId="7B0E6C58" w14:textId="77777777" w:rsidR="00110EC3" w:rsidRPr="00110EC3" w:rsidRDefault="00110EC3" w:rsidP="00110EC3">
      <w:r w:rsidRPr="00110EC3">
        <w:t>•</w:t>
      </w:r>
      <w:r w:rsidRPr="00110EC3">
        <w:rPr>
          <w:rFonts w:ascii="Arial" w:hAnsi="Arial" w:cs="Arial"/>
        </w:rPr>
        <w:t>             </w:t>
      </w:r>
      <w:r w:rsidRPr="00110EC3">
        <w:t xml:space="preserve"> Module 1: Introduction to the Course and FASD </w:t>
      </w:r>
    </w:p>
    <w:p w14:paraId="735F7250" w14:textId="77777777" w:rsidR="00110EC3" w:rsidRPr="00110EC3" w:rsidRDefault="00110EC3" w:rsidP="00110EC3">
      <w:r w:rsidRPr="00110EC3">
        <w:t>•</w:t>
      </w:r>
      <w:r w:rsidRPr="00110EC3">
        <w:rPr>
          <w:rFonts w:ascii="Arial" w:hAnsi="Arial" w:cs="Arial"/>
        </w:rPr>
        <w:t>             </w:t>
      </w:r>
      <w:r w:rsidRPr="00110EC3">
        <w:t xml:space="preserve"> Module 2: Screening, Assessment and Diagnosis of FASD </w:t>
      </w:r>
    </w:p>
    <w:p w14:paraId="2FB15B21" w14:textId="77777777" w:rsidR="00110EC3" w:rsidRPr="00110EC3" w:rsidRDefault="00110EC3" w:rsidP="00110EC3">
      <w:r w:rsidRPr="00110EC3">
        <w:t>•</w:t>
      </w:r>
      <w:r w:rsidRPr="00110EC3">
        <w:rPr>
          <w:rFonts w:ascii="Arial" w:hAnsi="Arial" w:cs="Arial"/>
        </w:rPr>
        <w:t>             </w:t>
      </w:r>
      <w:r w:rsidRPr="00110EC3">
        <w:t xml:space="preserve"> Module 3: FASD-Informed Supports and Strategies for Children </w:t>
      </w:r>
    </w:p>
    <w:p w14:paraId="4201C267" w14:textId="77777777" w:rsidR="00110EC3" w:rsidRPr="00110EC3" w:rsidRDefault="00110EC3" w:rsidP="00110EC3">
      <w:r w:rsidRPr="00110EC3">
        <w:t>•</w:t>
      </w:r>
      <w:r w:rsidRPr="00110EC3">
        <w:rPr>
          <w:rFonts w:ascii="Arial" w:hAnsi="Arial" w:cs="Arial"/>
        </w:rPr>
        <w:t>             </w:t>
      </w:r>
      <w:r w:rsidRPr="00110EC3">
        <w:t xml:space="preserve"> Module 4: Supporting Adults and Parents with FASD </w:t>
      </w:r>
    </w:p>
    <w:p w14:paraId="588BB2D9" w14:textId="77777777" w:rsidR="00110EC3" w:rsidRPr="00110EC3" w:rsidRDefault="00110EC3" w:rsidP="00110EC3">
      <w:r w:rsidRPr="00110EC3">
        <w:t>•</w:t>
      </w:r>
      <w:r w:rsidRPr="00110EC3">
        <w:rPr>
          <w:rFonts w:ascii="Arial" w:hAnsi="Arial" w:cs="Arial"/>
        </w:rPr>
        <w:t>             </w:t>
      </w:r>
      <w:r w:rsidRPr="00110EC3">
        <w:t xml:space="preserve"> Module 5: FASD Prevention and Awareness </w:t>
      </w:r>
    </w:p>
    <w:p w14:paraId="025908FA" w14:textId="77777777" w:rsidR="00110EC3" w:rsidRPr="00110EC3" w:rsidRDefault="00110EC3" w:rsidP="00110EC3">
      <w:r w:rsidRPr="00110EC3">
        <w:t>The course should not take longer than 4-6 hours. You can find the link to the course here: </w:t>
      </w:r>
    </w:p>
    <w:p w14:paraId="2CB9FFA4" w14:textId="77777777" w:rsidR="00110EC3" w:rsidRPr="00110EC3" w:rsidRDefault="00110EC3" w:rsidP="00110EC3">
      <w:pPr>
        <w:numPr>
          <w:ilvl w:val="0"/>
          <w:numId w:val="8"/>
        </w:numPr>
      </w:pPr>
      <w:hyperlink r:id="rId20" w:tgtFrame="_blank" w:history="1">
        <w:r w:rsidRPr="00110EC3">
          <w:rPr>
            <w:rStyle w:val="Hyperlink"/>
          </w:rPr>
          <w:t>https://elearning.canfasd.ca/courses/phac-pilot-training-course/</w:t>
        </w:r>
      </w:hyperlink>
      <w:r w:rsidRPr="00110EC3">
        <w:rPr>
          <w:rFonts w:ascii="Arial" w:hAnsi="Arial" w:cs="Arial"/>
        </w:rPr>
        <w:t> </w:t>
      </w:r>
      <w:r w:rsidRPr="00110EC3">
        <w:t>  </w:t>
      </w:r>
    </w:p>
    <w:p w14:paraId="7690FF7C" w14:textId="77777777" w:rsidR="00110EC3" w:rsidRPr="00110EC3" w:rsidRDefault="00110EC3" w:rsidP="00110EC3">
      <w:r w:rsidRPr="00110EC3">
        <w:t>Please contact </w:t>
      </w:r>
      <w:hyperlink r:id="rId21" w:tgtFrame="_blank" w:history="1">
        <w:r w:rsidRPr="00110EC3">
          <w:rPr>
            <w:rStyle w:val="Hyperlink"/>
          </w:rPr>
          <w:t>info@canfasd.ca</w:t>
        </w:r>
      </w:hyperlink>
      <w:r w:rsidRPr="00110EC3">
        <w:t> if you have any questions or have difficulty accessing the course. </w:t>
      </w:r>
    </w:p>
    <w:p w14:paraId="33A61EC6" w14:textId="77777777" w:rsidR="00110EC3" w:rsidRPr="00110EC3" w:rsidRDefault="00110EC3" w:rsidP="00110EC3">
      <w:r w:rsidRPr="00110EC3">
        <w:rPr>
          <w:b/>
          <w:bCs/>
          <w:u w:val="single"/>
          <w:lang w:val="en-US"/>
        </w:rPr>
        <w:t>FAMILY VIOLENCE</w:t>
      </w:r>
      <w:r w:rsidRPr="00110EC3">
        <w:rPr>
          <w:rFonts w:ascii="Arial" w:hAnsi="Arial" w:cs="Arial"/>
          <w:lang w:val="en-US"/>
        </w:rPr>
        <w:t> </w:t>
      </w:r>
      <w:r w:rsidRPr="00110EC3">
        <w:rPr>
          <w:lang w:val="en-US"/>
        </w:rPr>
        <w:t> </w:t>
      </w:r>
      <w:r w:rsidRPr="00110EC3">
        <w:t> </w:t>
      </w:r>
    </w:p>
    <w:p w14:paraId="06F76CF9" w14:textId="77777777" w:rsidR="00110EC3" w:rsidRPr="00110EC3" w:rsidRDefault="00110EC3" w:rsidP="00110EC3">
      <w:r w:rsidRPr="00110EC3">
        <w:rPr>
          <w:lang w:val="en-US"/>
        </w:rPr>
        <w:t>The training opportunity called </w:t>
      </w:r>
      <w:hyperlink r:id="rId22" w:tgtFrame="_blank" w:history="1">
        <w:r w:rsidRPr="00110EC3">
          <w:rPr>
            <w:rStyle w:val="Hyperlink"/>
            <w:i/>
            <w:iCs/>
            <w:lang w:val="en-US"/>
          </w:rPr>
          <w:t>Being Trauma Aware</w:t>
        </w:r>
      </w:hyperlink>
      <w:r w:rsidRPr="00110EC3">
        <w:rPr>
          <w:i/>
          <w:iCs/>
          <w:u w:val="single"/>
          <w:lang w:val="en-US"/>
        </w:rPr>
        <w:t> -</w:t>
      </w:r>
      <w:r w:rsidRPr="00110EC3">
        <w:rPr>
          <w:lang w:val="en-US"/>
        </w:rPr>
        <w:t>Being Trauma Aware is a FREE</w:t>
      </w:r>
      <w:r w:rsidRPr="00110EC3">
        <w:rPr>
          <w:rFonts w:ascii="Arial" w:hAnsi="Arial" w:cs="Arial"/>
          <w:lang w:val="en-US"/>
        </w:rPr>
        <w:t> </w:t>
      </w:r>
      <w:r w:rsidRPr="00110EC3">
        <w:rPr>
          <w:lang w:val="en-US"/>
        </w:rPr>
        <w:t>e-learning course.</w:t>
      </w:r>
      <w:r w:rsidRPr="00110EC3">
        <w:rPr>
          <w:rFonts w:ascii="Arial" w:hAnsi="Arial" w:cs="Arial"/>
          <w:lang w:val="en-US"/>
        </w:rPr>
        <w:t> </w:t>
      </w:r>
      <w:r w:rsidRPr="00110EC3">
        <w:rPr>
          <w:lang w:val="en-US"/>
        </w:rPr>
        <w:t> For some resources on family violence go to </w:t>
      </w:r>
      <w:hyperlink r:id="rId23" w:tgtFrame="_blank" w:history="1">
        <w:r w:rsidRPr="00110EC3">
          <w:rPr>
            <w:rStyle w:val="Hyperlink"/>
            <w:lang w:val="en-US"/>
          </w:rPr>
          <w:t>Luna Child and Youth Advocacy Centre</w:t>
        </w:r>
      </w:hyperlink>
      <w:r w:rsidRPr="00110EC3">
        <w:rPr>
          <w:rFonts w:ascii="Arial" w:hAnsi="Arial" w:cs="Arial"/>
          <w:lang w:val="en-US"/>
        </w:rPr>
        <w:t> </w:t>
      </w:r>
      <w:r w:rsidRPr="00110EC3">
        <w:rPr>
          <w:lang w:val="en-US"/>
        </w:rPr>
        <w:t> </w:t>
      </w:r>
      <w:r w:rsidRPr="00110EC3">
        <w:t> </w:t>
      </w:r>
    </w:p>
    <w:p w14:paraId="5D1C342B" w14:textId="77777777" w:rsidR="00110EC3" w:rsidRPr="00110EC3" w:rsidRDefault="00110EC3" w:rsidP="00110EC3">
      <w:r w:rsidRPr="00110EC3">
        <w:rPr>
          <w:b/>
          <w:bCs/>
          <w:u w:val="single"/>
          <w:lang w:val="en-US"/>
        </w:rPr>
        <w:t>ADDITIONAL TRAINING/EVENTS/RESOURCES/FUNDS</w:t>
      </w:r>
      <w:r w:rsidRPr="00110EC3">
        <w:rPr>
          <w:lang w:val="en-US"/>
        </w:rPr>
        <w:t> </w:t>
      </w:r>
      <w:r w:rsidRPr="00110EC3">
        <w:t> </w:t>
      </w:r>
    </w:p>
    <w:p w14:paraId="1E0A39CD" w14:textId="77777777" w:rsidR="00110EC3" w:rsidRPr="00110EC3" w:rsidRDefault="00110EC3" w:rsidP="00110EC3">
      <w:r w:rsidRPr="00110EC3">
        <w:rPr>
          <w:b/>
          <w:bCs/>
          <w:u w:val="single"/>
          <w:lang w:val="en-US"/>
        </w:rPr>
        <w:lastRenderedPageBreak/>
        <w:t>Results: University of Toronto national survey of lactation and food supports offered to participants through CPNP</w:t>
      </w:r>
      <w:r w:rsidRPr="00110EC3">
        <w:rPr>
          <w:lang w:val="en-US"/>
        </w:rPr>
        <w:t> </w:t>
      </w:r>
      <w:r w:rsidRPr="00110EC3">
        <w:t> </w:t>
      </w:r>
    </w:p>
    <w:p w14:paraId="095841B2" w14:textId="77777777" w:rsidR="00110EC3" w:rsidRPr="00110EC3" w:rsidRDefault="00110EC3" w:rsidP="00110EC3">
      <w:r w:rsidRPr="00110EC3">
        <w:rPr>
          <w:lang w:val="en-US"/>
        </w:rPr>
        <w:t>Last year, researchers from the University of Toronto completed a national survey of lactation and food support offered to participants through CPNP programming, and the effect of the COVID-19 pandemic. The findings are now available, a graphic report and a full report, and you can access them using this link: </w:t>
      </w:r>
      <w:hyperlink r:id="rId24" w:tgtFrame="_blank" w:history="1">
        <w:r w:rsidRPr="00110EC3">
          <w:rPr>
            <w:rStyle w:val="Hyperlink"/>
            <w:lang w:val="en-US"/>
          </w:rPr>
          <w:t>https://childnutrition.utoronto.ca/canada-prenatal-nutrition-program-survey</w:t>
        </w:r>
      </w:hyperlink>
      <w:r w:rsidRPr="00110EC3">
        <w:rPr>
          <w:lang w:val="en-US"/>
        </w:rPr>
        <w:t>  </w:t>
      </w:r>
      <w:r w:rsidRPr="00110EC3">
        <w:t> </w:t>
      </w:r>
    </w:p>
    <w:p w14:paraId="19DD0370" w14:textId="77777777" w:rsidR="00110EC3" w:rsidRPr="00110EC3" w:rsidRDefault="00110EC3" w:rsidP="00110EC3">
      <w:r w:rsidRPr="00110EC3">
        <w:rPr>
          <w:lang w:val="en-US"/>
        </w:rPr>
        <w:t>The researcher’s email: </w:t>
      </w:r>
      <w:hyperlink r:id="rId25" w:tgtFrame="_blank" w:history="1">
        <w:r w:rsidRPr="00110EC3">
          <w:rPr>
            <w:rStyle w:val="Hyperlink"/>
            <w:lang w:val="en-US"/>
          </w:rPr>
          <w:t>joanna.baxter@mail.utoronto.ca</w:t>
        </w:r>
      </w:hyperlink>
      <w:r w:rsidRPr="00110EC3">
        <w:rPr>
          <w:lang w:val="en-US"/>
        </w:rPr>
        <w:t>). </w:t>
      </w:r>
      <w:r w:rsidRPr="00110EC3">
        <w:t> </w:t>
      </w:r>
    </w:p>
    <w:p w14:paraId="4ED994E3" w14:textId="77777777" w:rsidR="00110EC3" w:rsidRPr="00110EC3" w:rsidRDefault="00110EC3" w:rsidP="00110EC3">
      <w:r w:rsidRPr="00110EC3">
        <w:t> </w:t>
      </w:r>
    </w:p>
    <w:p w14:paraId="0C31A0F5" w14:textId="77777777" w:rsidR="00110EC3" w:rsidRPr="00110EC3" w:rsidRDefault="00110EC3" w:rsidP="00110EC3">
      <w:r w:rsidRPr="00110EC3">
        <w:rPr>
          <w:b/>
          <w:bCs/>
          <w:lang w:val="en-US"/>
        </w:rPr>
        <w:t>Child Development Update 2025 </w:t>
      </w:r>
      <w:r w:rsidRPr="00110EC3">
        <w:t> </w:t>
      </w:r>
    </w:p>
    <w:p w14:paraId="66F89E55" w14:textId="77777777" w:rsidR="00110EC3" w:rsidRPr="00110EC3" w:rsidRDefault="00110EC3" w:rsidP="00110EC3">
      <w:r w:rsidRPr="00110EC3">
        <w:rPr>
          <w:lang w:val="en-US"/>
        </w:rPr>
        <w:t>December 4 &amp; 5, 2025</w:t>
      </w:r>
      <w:r w:rsidRPr="00110EC3">
        <w:rPr>
          <w:rFonts w:ascii="Arial" w:hAnsi="Arial" w:cs="Arial"/>
          <w:lang w:val="en-US"/>
        </w:rPr>
        <w:t> </w:t>
      </w:r>
      <w:r w:rsidRPr="00110EC3">
        <w:rPr>
          <w:rFonts w:ascii="Aptos" w:hAnsi="Aptos" w:cs="Aptos"/>
          <w:lang w:val="en-US"/>
        </w:rPr>
        <w:t>—</w:t>
      </w:r>
      <w:r w:rsidRPr="00110EC3">
        <w:rPr>
          <w:rFonts w:ascii="Arial" w:hAnsi="Arial" w:cs="Arial"/>
          <w:lang w:val="en-US"/>
        </w:rPr>
        <w:t> </w:t>
      </w:r>
      <w:r w:rsidRPr="00110EC3">
        <w:rPr>
          <w:lang w:val="en-US"/>
        </w:rPr>
        <w:t>Holland</w:t>
      </w:r>
      <w:r w:rsidRPr="00110EC3">
        <w:rPr>
          <w:rFonts w:ascii="Aptos" w:hAnsi="Aptos" w:cs="Aptos"/>
          <w:lang w:val="en-US"/>
        </w:rPr>
        <w:t> </w:t>
      </w:r>
      <w:r w:rsidRPr="00110EC3">
        <w:rPr>
          <w:lang w:val="en-US"/>
        </w:rPr>
        <w:t>Bloorview</w:t>
      </w:r>
      <w:r w:rsidRPr="00110EC3">
        <w:rPr>
          <w:rFonts w:ascii="Aptos" w:hAnsi="Aptos" w:cs="Aptos"/>
          <w:lang w:val="en-US"/>
        </w:rPr>
        <w:t> </w:t>
      </w:r>
      <w:r w:rsidRPr="00110EC3">
        <w:rPr>
          <w:lang w:val="en-US"/>
        </w:rPr>
        <w:t>Kids Rehabilitation Hospital</w:t>
      </w:r>
      <w:r w:rsidRPr="00110EC3">
        <w:t> </w:t>
      </w:r>
    </w:p>
    <w:p w14:paraId="6ADF2015" w14:textId="77777777" w:rsidR="00110EC3" w:rsidRPr="00110EC3" w:rsidRDefault="00110EC3" w:rsidP="00110EC3">
      <w:r w:rsidRPr="00110EC3">
        <w:rPr>
          <w:lang w:val="en-US"/>
        </w:rPr>
        <w:t>Clinical Updates on Childhood Development and Disability</w:t>
      </w:r>
      <w:r w:rsidRPr="00110EC3">
        <w:t> </w:t>
      </w:r>
    </w:p>
    <w:p w14:paraId="0CDEB37A" w14:textId="77777777" w:rsidR="00110EC3" w:rsidRPr="00110EC3" w:rsidRDefault="00110EC3" w:rsidP="00110EC3">
      <w:r w:rsidRPr="00110EC3">
        <w:rPr>
          <w:lang w:val="en-US"/>
        </w:rPr>
        <w:t>Enhance your knowledge and skills to provide the highest quality of care for children with special needs and their families.</w:t>
      </w:r>
      <w:r w:rsidRPr="00110EC3">
        <w:t> </w:t>
      </w:r>
    </w:p>
    <w:p w14:paraId="56980DE2" w14:textId="77777777" w:rsidR="00110EC3" w:rsidRPr="00110EC3" w:rsidRDefault="00110EC3" w:rsidP="00110EC3">
      <w:r w:rsidRPr="00110EC3">
        <w:rPr>
          <w:lang w:val="en-US"/>
        </w:rPr>
        <w:t>Uncover the latest updates and practices that you can incorporate into clinical practice during this synthesized, two-day conference format. Learn about new guidelines and gain skills to appropriately assess and manage paediatric developmental disorders and disabilities. Plenary sessions and workshops highlight evidence-based updates related to feeding and sleep disorders, ADHD, Cerebral Palsy, and Rett Syndrome, among other focuses. Plus, learn about emergent advances in the field of child development during keynote presentations delivered by internationally renowned researchers.</w:t>
      </w:r>
      <w:r w:rsidRPr="00110EC3">
        <w:t> </w:t>
      </w:r>
    </w:p>
    <w:p w14:paraId="22598AA5" w14:textId="77777777" w:rsidR="00110EC3" w:rsidRPr="00110EC3" w:rsidRDefault="00110EC3" w:rsidP="00110EC3">
      <w:r w:rsidRPr="00110EC3">
        <w:rPr>
          <w:b/>
          <w:bCs/>
          <w:lang w:val="en-US"/>
        </w:rPr>
        <w:t>Program Director</w:t>
      </w:r>
      <w:r w:rsidRPr="00110EC3">
        <w:t> </w:t>
      </w:r>
    </w:p>
    <w:p w14:paraId="602892DD" w14:textId="77777777" w:rsidR="00110EC3" w:rsidRPr="00110EC3" w:rsidRDefault="00110EC3" w:rsidP="00110EC3">
      <w:r w:rsidRPr="00110EC3">
        <w:rPr>
          <w:b/>
          <w:bCs/>
          <w:lang w:val="en-US"/>
        </w:rPr>
        <w:t>Dr. Golda Milo-Manson</w:t>
      </w:r>
      <w:r w:rsidRPr="00110EC3">
        <w:t> </w:t>
      </w:r>
      <w:r w:rsidRPr="00110EC3">
        <w:br/>
      </w:r>
      <w:r w:rsidRPr="00110EC3">
        <w:rPr>
          <w:lang w:val="en-US"/>
        </w:rPr>
        <w:t>Associate Professor, Department of Paediatrics,University of Toronto</w:t>
      </w:r>
      <w:r w:rsidRPr="00110EC3">
        <w:t> </w:t>
      </w:r>
      <w:r w:rsidRPr="00110EC3">
        <w:br/>
      </w:r>
      <w:r w:rsidRPr="00110EC3">
        <w:rPr>
          <w:lang w:val="en-US"/>
        </w:rPr>
        <w:t>Vice-President Medicine and Academic Affairs</w:t>
      </w:r>
      <w:r w:rsidRPr="00110EC3">
        <w:t> </w:t>
      </w:r>
      <w:r w:rsidRPr="00110EC3">
        <w:br/>
      </w:r>
      <w:r w:rsidRPr="00110EC3">
        <w:rPr>
          <w:lang w:val="en-US"/>
        </w:rPr>
        <w:t>Holland Bloorview Kids Rehabilitation Hospital</w:t>
      </w:r>
      <w:r w:rsidRPr="00110EC3">
        <w:t> </w:t>
      </w:r>
    </w:p>
    <w:p w14:paraId="0F970799" w14:textId="77777777" w:rsidR="00110EC3" w:rsidRPr="00110EC3" w:rsidRDefault="00110EC3" w:rsidP="00110EC3">
      <w:r w:rsidRPr="00110EC3">
        <w:rPr>
          <w:b/>
          <w:bCs/>
          <w:lang w:val="en-US"/>
        </w:rPr>
        <w:t>2025 Hawke Family Lectures</w:t>
      </w:r>
      <w:r w:rsidRPr="00110EC3">
        <w:t> </w:t>
      </w:r>
    </w:p>
    <w:p w14:paraId="300B2DDB" w14:textId="32408D76" w:rsidR="00110EC3" w:rsidRPr="00110EC3" w:rsidRDefault="00110EC3" w:rsidP="00110EC3">
      <w:r w:rsidRPr="00110EC3">
        <w:drawing>
          <wp:inline distT="0" distB="0" distL="0" distR="0" wp14:anchorId="08EE46F3" wp14:editId="699C74FA">
            <wp:extent cx="819150" cy="819150"/>
            <wp:effectExtent l="0" t="0" r="0" b="0"/>
            <wp:docPr id="532330301" name="Picture 5" descr="Evdokia Anagnost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vdokia Anagnostou"/>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110EC3">
        <w:t> </w:t>
      </w:r>
    </w:p>
    <w:p w14:paraId="37EB0A05" w14:textId="77777777" w:rsidR="00110EC3" w:rsidRPr="00110EC3" w:rsidRDefault="00110EC3" w:rsidP="00110EC3">
      <w:r w:rsidRPr="00110EC3">
        <w:rPr>
          <w:b/>
          <w:bCs/>
          <w:i/>
          <w:iCs/>
          <w:lang w:val="en-US"/>
        </w:rPr>
        <w:lastRenderedPageBreak/>
        <w:t>Presentation: Precision Health and Childhood Disability</w:t>
      </w:r>
      <w:r w:rsidRPr="00110EC3">
        <w:t> </w:t>
      </w:r>
      <w:r w:rsidRPr="00110EC3">
        <w:br/>
      </w:r>
      <w:r w:rsidRPr="00110EC3">
        <w:rPr>
          <w:b/>
          <w:bCs/>
          <w:lang w:val="en-US"/>
        </w:rPr>
        <w:t>Evdokia Anagnostou</w:t>
      </w:r>
      <w:r w:rsidRPr="00110EC3">
        <w:rPr>
          <w:rFonts w:ascii="Arial" w:hAnsi="Arial" w:cs="Arial"/>
          <w:lang w:val="en-US"/>
        </w:rPr>
        <w:t> </w:t>
      </w:r>
      <w:r w:rsidRPr="00110EC3">
        <w:rPr>
          <w:lang w:val="en-US"/>
        </w:rPr>
        <w:t>MD, FRCPC</w:t>
      </w:r>
      <w:r w:rsidRPr="00110EC3">
        <w:t> </w:t>
      </w:r>
      <w:r w:rsidRPr="00110EC3">
        <w:br/>
      </w:r>
      <w:r w:rsidRPr="00110EC3">
        <w:rPr>
          <w:lang w:val="en-US"/>
        </w:rPr>
        <w:t>Vice President of Research and Director, Holland Bloorview Research Institute and Child Neurologist</w:t>
      </w:r>
      <w:r w:rsidRPr="00110EC3">
        <w:t> </w:t>
      </w:r>
    </w:p>
    <w:p w14:paraId="4EEC2507" w14:textId="47C6226A" w:rsidR="00110EC3" w:rsidRPr="00110EC3" w:rsidRDefault="00110EC3" w:rsidP="00110EC3">
      <w:r w:rsidRPr="00110EC3">
        <w:drawing>
          <wp:inline distT="0" distB="0" distL="0" distR="0" wp14:anchorId="3824901A" wp14:editId="1F48D2A7">
            <wp:extent cx="819150" cy="819150"/>
            <wp:effectExtent l="0" t="0" r="0" b="0"/>
            <wp:docPr id="1126699360" name="Picture 4" descr="Darcy Feh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rcy Fehling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110EC3">
        <w:t> </w:t>
      </w:r>
    </w:p>
    <w:p w14:paraId="545554C2" w14:textId="77777777" w:rsidR="00110EC3" w:rsidRPr="00110EC3" w:rsidRDefault="00110EC3" w:rsidP="00110EC3">
      <w:r w:rsidRPr="00110EC3">
        <w:rPr>
          <w:b/>
          <w:bCs/>
          <w:i/>
          <w:iCs/>
          <w:lang w:val="en-US"/>
        </w:rPr>
        <w:t>Presentation: Genetics and Cerebral Palsy: What is a Clinician to Do?</w:t>
      </w:r>
      <w:r w:rsidRPr="00110EC3">
        <w:t> </w:t>
      </w:r>
      <w:r w:rsidRPr="00110EC3">
        <w:br/>
      </w:r>
      <w:r w:rsidRPr="00110EC3">
        <w:rPr>
          <w:b/>
          <w:bCs/>
          <w:lang w:val="en-US"/>
        </w:rPr>
        <w:t>Darcy Fehlings</w:t>
      </w:r>
      <w:r w:rsidRPr="00110EC3">
        <w:rPr>
          <w:rFonts w:ascii="Arial" w:hAnsi="Arial" w:cs="Arial"/>
          <w:lang w:val="en-US"/>
        </w:rPr>
        <w:t> </w:t>
      </w:r>
      <w:r w:rsidRPr="00110EC3">
        <w:rPr>
          <w:lang w:val="en-US"/>
        </w:rPr>
        <w:t>MD, MSc, FRCPC</w:t>
      </w:r>
      <w:r w:rsidRPr="00110EC3">
        <w:t> </w:t>
      </w:r>
      <w:r w:rsidRPr="00110EC3">
        <w:br/>
      </w:r>
      <w:r w:rsidRPr="00110EC3">
        <w:rPr>
          <w:lang w:val="en-US"/>
        </w:rPr>
        <w:t>Senior Clinician Scientist, Holland Bloorview Kids Rehabilitation Hospital and Developmental Pediatrician</w:t>
      </w:r>
      <w:r w:rsidRPr="00110EC3">
        <w:t> </w:t>
      </w:r>
    </w:p>
    <w:p w14:paraId="68A180CC" w14:textId="77777777" w:rsidR="00110EC3" w:rsidRPr="00110EC3" w:rsidRDefault="00110EC3" w:rsidP="00110EC3">
      <w:r w:rsidRPr="00110EC3">
        <w:rPr>
          <w:b/>
          <w:bCs/>
          <w:lang w:val="en-US"/>
        </w:rPr>
        <w:t>Conference Highlights</w:t>
      </w:r>
      <w:r w:rsidRPr="00110EC3">
        <w:t> </w:t>
      </w:r>
    </w:p>
    <w:p w14:paraId="16D708A6" w14:textId="77777777" w:rsidR="00110EC3" w:rsidRPr="00110EC3" w:rsidRDefault="00110EC3" w:rsidP="00110EC3">
      <w:pPr>
        <w:numPr>
          <w:ilvl w:val="0"/>
          <w:numId w:val="9"/>
        </w:numPr>
      </w:pPr>
      <w:r w:rsidRPr="00110EC3">
        <w:rPr>
          <w:b/>
          <w:bCs/>
          <w:lang w:val="en-US"/>
        </w:rPr>
        <w:t>2 keynotes sharing the latest advancements in the field of child development</w:t>
      </w:r>
      <w:r w:rsidRPr="00110EC3">
        <w:t> </w:t>
      </w:r>
    </w:p>
    <w:p w14:paraId="5273896B" w14:textId="77777777" w:rsidR="00110EC3" w:rsidRPr="00110EC3" w:rsidRDefault="00110EC3" w:rsidP="00110EC3">
      <w:pPr>
        <w:numPr>
          <w:ilvl w:val="0"/>
          <w:numId w:val="10"/>
        </w:numPr>
      </w:pPr>
      <w:r w:rsidRPr="00110EC3">
        <w:rPr>
          <w:b/>
          <w:bCs/>
          <w:lang w:val="en-US"/>
        </w:rPr>
        <w:t>6 plenary sessions sharing new guidelines, interventions, and strategies</w:t>
      </w:r>
      <w:r w:rsidRPr="00110EC3">
        <w:t> </w:t>
      </w:r>
    </w:p>
    <w:p w14:paraId="356BA1CB" w14:textId="77777777" w:rsidR="00110EC3" w:rsidRPr="00110EC3" w:rsidRDefault="00110EC3" w:rsidP="00110EC3">
      <w:pPr>
        <w:numPr>
          <w:ilvl w:val="0"/>
          <w:numId w:val="11"/>
        </w:numPr>
      </w:pPr>
      <w:r w:rsidRPr="00110EC3">
        <w:rPr>
          <w:b/>
          <w:bCs/>
          <w:lang w:val="en-US"/>
        </w:rPr>
        <w:t>6 small group, breakout workshops to select from</w:t>
      </w:r>
      <w:r w:rsidRPr="00110EC3">
        <w:t> </w:t>
      </w:r>
    </w:p>
    <w:p w14:paraId="7D2AAD01" w14:textId="77777777" w:rsidR="00110EC3" w:rsidRPr="00110EC3" w:rsidRDefault="00110EC3" w:rsidP="00110EC3">
      <w:r w:rsidRPr="00110EC3">
        <w:rPr>
          <w:b/>
          <w:bCs/>
          <w:lang w:val="en-US"/>
        </w:rPr>
        <w:t>Who Should Attend?</w:t>
      </w:r>
      <w:r w:rsidRPr="00110EC3">
        <w:t> </w:t>
      </w:r>
    </w:p>
    <w:p w14:paraId="693BEB68" w14:textId="77777777" w:rsidR="00110EC3" w:rsidRPr="00110EC3" w:rsidRDefault="00110EC3" w:rsidP="00110EC3">
      <w:r w:rsidRPr="00110EC3">
        <w:rPr>
          <w:lang w:val="en-US"/>
        </w:rPr>
        <w:t>Updates shared will be of interest to</w:t>
      </w:r>
      <w:r w:rsidRPr="00110EC3">
        <w:rPr>
          <w:rFonts w:ascii="Arial" w:hAnsi="Arial" w:cs="Arial"/>
          <w:lang w:val="en-US"/>
        </w:rPr>
        <w:t> </w:t>
      </w:r>
      <w:r w:rsidRPr="00110EC3">
        <w:rPr>
          <w:b/>
          <w:bCs/>
          <w:lang w:val="en-US"/>
        </w:rPr>
        <w:t>developmental paediatricians, community paediatricians, and family medicine physicians</w:t>
      </w:r>
      <w:r w:rsidRPr="00110EC3">
        <w:rPr>
          <w:lang w:val="en-US"/>
        </w:rPr>
        <w:t>, as well as health professionals interested in learning about the latest updates and guidelines in child development including:</w:t>
      </w:r>
      <w:r w:rsidRPr="00110EC3">
        <w:rPr>
          <w:rFonts w:ascii="Arial" w:hAnsi="Arial" w:cs="Arial"/>
          <w:lang w:val="en-US"/>
        </w:rPr>
        <w:t> </w:t>
      </w:r>
      <w:r w:rsidRPr="00110EC3">
        <w:rPr>
          <w:b/>
          <w:bCs/>
          <w:lang w:val="en-US"/>
        </w:rPr>
        <w:t>psychologists, audiologists, speech and language specialists, social workers, and educators</w:t>
      </w:r>
      <w:r w:rsidRPr="00110EC3">
        <w:rPr>
          <w:lang w:val="en-US"/>
        </w:rPr>
        <w:t>.</w:t>
      </w:r>
      <w:r w:rsidRPr="00110EC3">
        <w:t> </w:t>
      </w:r>
    </w:p>
    <w:p w14:paraId="3AC2F249" w14:textId="77777777" w:rsidR="00110EC3" w:rsidRPr="00110EC3" w:rsidRDefault="00110EC3" w:rsidP="00110EC3">
      <w:r w:rsidRPr="00110EC3">
        <w:rPr>
          <w:b/>
          <w:bCs/>
          <w:u w:val="single"/>
          <w:lang w:val="en-US"/>
        </w:rPr>
        <w:t>Reminders:</w:t>
      </w:r>
      <w:r w:rsidRPr="00110EC3">
        <w:rPr>
          <w:rFonts w:ascii="Arial" w:hAnsi="Arial" w:cs="Arial"/>
          <w:lang w:val="en-US"/>
        </w:rPr>
        <w:t> </w:t>
      </w:r>
      <w:r w:rsidRPr="00110EC3">
        <w:rPr>
          <w:lang w:val="en-US"/>
        </w:rPr>
        <w:t> </w:t>
      </w:r>
      <w:r w:rsidRPr="00110EC3">
        <w:t> </w:t>
      </w:r>
    </w:p>
    <w:p w14:paraId="63D5BDDF" w14:textId="77777777" w:rsidR="00110EC3" w:rsidRPr="00110EC3" w:rsidRDefault="00110EC3" w:rsidP="00110EC3">
      <w:r w:rsidRPr="00110EC3">
        <w:t>Ontario Network of CAPC/CPNP Projects </w:t>
      </w:r>
      <w:r w:rsidRPr="00110EC3">
        <w:br/>
        <w:t>Stay informed and updated on all training and knowledge sharing that is available</w:t>
      </w:r>
      <w:r w:rsidRPr="00110EC3">
        <w:rPr>
          <w:rFonts w:ascii="Arial" w:hAnsi="Arial" w:cs="Arial"/>
        </w:rPr>
        <w:t> </w:t>
      </w:r>
      <w:r w:rsidRPr="00110EC3">
        <w:t>via the Network weekly newsletter and</w:t>
      </w:r>
      <w:r w:rsidRPr="00110EC3">
        <w:rPr>
          <w:rFonts w:ascii="Aptos" w:hAnsi="Aptos" w:cs="Aptos"/>
        </w:rPr>
        <w:t> </w:t>
      </w:r>
      <w:r w:rsidRPr="00110EC3">
        <w:t>WebConnects</w:t>
      </w:r>
      <w:r w:rsidRPr="00110EC3">
        <w:rPr>
          <w:rFonts w:ascii="Aptos" w:hAnsi="Aptos" w:cs="Aptos"/>
        </w:rPr>
        <w:t> </w:t>
      </w:r>
      <w:r w:rsidRPr="00110EC3">
        <w:t>(our community website). To get connected, contact Program Lead Sydney Bell at</w:t>
      </w:r>
      <w:r w:rsidRPr="00110EC3">
        <w:rPr>
          <w:rFonts w:ascii="Aptos" w:hAnsi="Aptos" w:cs="Aptos"/>
        </w:rPr>
        <w:t> </w:t>
      </w:r>
      <w:hyperlink r:id="rId28" w:tgtFrame="_blank" w:history="1">
        <w:r w:rsidRPr="00110EC3">
          <w:rPr>
            <w:rStyle w:val="Hyperlink"/>
          </w:rPr>
          <w:t>sbell@caminowellbeing.ca</w:t>
        </w:r>
      </w:hyperlink>
      <w:r w:rsidRPr="00110EC3">
        <w:t> </w:t>
      </w:r>
    </w:p>
    <w:p w14:paraId="5AC238BD" w14:textId="77777777" w:rsidR="00627A58" w:rsidRDefault="00627A58"/>
    <w:sectPr w:rsidR="00627A58">
      <w:headerReference w:type="even" r:id="rId29"/>
      <w:headerReference w:type="default" r:id="rId30"/>
      <w:headerReference w:type="firs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860E" w14:textId="77777777" w:rsidR="00110EC3" w:rsidRDefault="00110EC3" w:rsidP="00110EC3">
      <w:pPr>
        <w:spacing w:after="0" w:line="240" w:lineRule="auto"/>
      </w:pPr>
      <w:r>
        <w:separator/>
      </w:r>
    </w:p>
  </w:endnote>
  <w:endnote w:type="continuationSeparator" w:id="0">
    <w:p w14:paraId="25630032" w14:textId="77777777" w:rsidR="00110EC3" w:rsidRDefault="00110EC3" w:rsidP="0011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63FE" w14:textId="77777777" w:rsidR="00110EC3" w:rsidRDefault="00110EC3" w:rsidP="00110EC3">
      <w:pPr>
        <w:spacing w:after="0" w:line="240" w:lineRule="auto"/>
      </w:pPr>
      <w:r>
        <w:separator/>
      </w:r>
    </w:p>
  </w:footnote>
  <w:footnote w:type="continuationSeparator" w:id="0">
    <w:p w14:paraId="19B4D3EA" w14:textId="77777777" w:rsidR="00110EC3" w:rsidRDefault="00110EC3" w:rsidP="00110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564B" w14:textId="6DFF05EC" w:rsidR="00110EC3" w:rsidRDefault="00110EC3">
    <w:pPr>
      <w:pStyle w:val="Header"/>
    </w:pPr>
    <w:r>
      <w:rPr>
        <w:noProof/>
      </w:rPr>
      <mc:AlternateContent>
        <mc:Choice Requires="wps">
          <w:drawing>
            <wp:anchor distT="0" distB="0" distL="0" distR="0" simplePos="0" relativeHeight="251659264" behindDoc="0" locked="0" layoutInCell="1" allowOverlap="1" wp14:anchorId="6B9320C6" wp14:editId="12877411">
              <wp:simplePos x="635" y="635"/>
              <wp:positionH relativeFrom="page">
                <wp:align>right</wp:align>
              </wp:positionH>
              <wp:positionV relativeFrom="page">
                <wp:align>top</wp:align>
              </wp:positionV>
              <wp:extent cx="2037080" cy="405765"/>
              <wp:effectExtent l="0" t="0" r="0" b="13335"/>
              <wp:wrapNone/>
              <wp:docPr id="1601047612" name="Text Box 8"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7080" cy="405765"/>
                      </a:xfrm>
                      <a:prstGeom prst="rect">
                        <a:avLst/>
                      </a:prstGeom>
                      <a:noFill/>
                      <a:ln>
                        <a:noFill/>
                      </a:ln>
                    </wps:spPr>
                    <wps:txbx>
                      <w:txbxContent>
                        <w:p w14:paraId="49C1239E" w14:textId="11803A32" w:rsidR="00110EC3" w:rsidRPr="00110EC3" w:rsidRDefault="00110EC3" w:rsidP="00110EC3">
                          <w:pPr>
                            <w:spacing w:after="0"/>
                            <w:rPr>
                              <w:rFonts w:ascii="Aptos" w:eastAsia="Aptos" w:hAnsi="Aptos" w:cs="Aptos"/>
                              <w:noProof/>
                              <w:color w:val="000000"/>
                            </w:rPr>
                          </w:pPr>
                          <w:r w:rsidRPr="00110EC3">
                            <w:rPr>
                              <w:rFonts w:ascii="Aptos" w:eastAsia="Aptos" w:hAnsi="Aptos" w:cs="Aptos"/>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9320C6" id="_x0000_t202" coordsize="21600,21600" o:spt="202" path="m,l,21600r21600,l21600,xe">
              <v:stroke joinstyle="miter"/>
              <v:path gradientshapeok="t" o:connecttype="rect"/>
            </v:shapetype>
            <v:shape id="Text Box 8" o:spid="_x0000_s1026" type="#_x0000_t202" alt="Unclassified / Non classifié" style="position:absolute;margin-left:120.4pt;margin-top:0;width:160.4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" filled="f" stroked="f">
              <v:fill o:detectmouseclick="t"/>
              <v:textbox style="mso-fit-shape-to-text:t" inset="0,15pt,20pt,0">
                <w:txbxContent>
                  <w:p w14:paraId="49C1239E" w14:textId="11803A32" w:rsidR="00110EC3" w:rsidRPr="00110EC3" w:rsidRDefault="00110EC3" w:rsidP="00110EC3">
                    <w:pPr>
                      <w:spacing w:after="0"/>
                      <w:rPr>
                        <w:rFonts w:ascii="Aptos" w:eastAsia="Aptos" w:hAnsi="Aptos" w:cs="Aptos"/>
                        <w:noProof/>
                        <w:color w:val="000000"/>
                      </w:rPr>
                    </w:pPr>
                    <w:r w:rsidRPr="00110EC3">
                      <w:rPr>
                        <w:rFonts w:ascii="Aptos" w:eastAsia="Aptos" w:hAnsi="Aptos" w:cs="Aptos"/>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6D8A" w14:textId="4F382A9C" w:rsidR="00110EC3" w:rsidRDefault="00110EC3">
    <w:pPr>
      <w:pStyle w:val="Header"/>
    </w:pPr>
    <w:r>
      <w:rPr>
        <w:noProof/>
      </w:rPr>
      <mc:AlternateContent>
        <mc:Choice Requires="wps">
          <w:drawing>
            <wp:anchor distT="0" distB="0" distL="0" distR="0" simplePos="0" relativeHeight="251660288" behindDoc="0" locked="0" layoutInCell="1" allowOverlap="1" wp14:anchorId="38C78F18" wp14:editId="11783F4C">
              <wp:simplePos x="914400" y="450850"/>
              <wp:positionH relativeFrom="page">
                <wp:align>right</wp:align>
              </wp:positionH>
              <wp:positionV relativeFrom="page">
                <wp:align>top</wp:align>
              </wp:positionV>
              <wp:extent cx="2037080" cy="405765"/>
              <wp:effectExtent l="0" t="0" r="0" b="13335"/>
              <wp:wrapNone/>
              <wp:docPr id="1180440817" name="Text Box 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7080" cy="405765"/>
                      </a:xfrm>
                      <a:prstGeom prst="rect">
                        <a:avLst/>
                      </a:prstGeom>
                      <a:noFill/>
                      <a:ln>
                        <a:noFill/>
                      </a:ln>
                    </wps:spPr>
                    <wps:txbx>
                      <w:txbxContent>
                        <w:p w14:paraId="413FB472" w14:textId="43FA4E28" w:rsidR="00110EC3" w:rsidRPr="00110EC3" w:rsidRDefault="00110EC3" w:rsidP="00110EC3">
                          <w:pPr>
                            <w:spacing w:after="0"/>
                            <w:rPr>
                              <w:rFonts w:ascii="Aptos" w:eastAsia="Aptos" w:hAnsi="Aptos" w:cs="Aptos"/>
                              <w:noProof/>
                              <w:color w:val="000000"/>
                            </w:rPr>
                          </w:pPr>
                          <w:r w:rsidRPr="00110EC3">
                            <w:rPr>
                              <w:rFonts w:ascii="Aptos" w:eastAsia="Aptos" w:hAnsi="Aptos" w:cs="Aptos"/>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C78F18" id="_x0000_t202" coordsize="21600,21600" o:spt="202" path="m,l,21600r21600,l21600,xe">
              <v:stroke joinstyle="miter"/>
              <v:path gradientshapeok="t" o:connecttype="rect"/>
            </v:shapetype>
            <v:shape id="Text Box 9" o:spid="_x0000_s1027" type="#_x0000_t202" alt="Unclassified / Non classifié" style="position:absolute;margin-left:120.4pt;margin-top:0;width:160.4pt;height:31.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" filled="f" stroked="f">
              <v:fill o:detectmouseclick="t"/>
              <v:textbox style="mso-fit-shape-to-text:t" inset="0,15pt,20pt,0">
                <w:txbxContent>
                  <w:p w14:paraId="413FB472" w14:textId="43FA4E28" w:rsidR="00110EC3" w:rsidRPr="00110EC3" w:rsidRDefault="00110EC3" w:rsidP="00110EC3">
                    <w:pPr>
                      <w:spacing w:after="0"/>
                      <w:rPr>
                        <w:rFonts w:ascii="Aptos" w:eastAsia="Aptos" w:hAnsi="Aptos" w:cs="Aptos"/>
                        <w:noProof/>
                        <w:color w:val="000000"/>
                      </w:rPr>
                    </w:pPr>
                    <w:r w:rsidRPr="00110EC3">
                      <w:rPr>
                        <w:rFonts w:ascii="Aptos" w:eastAsia="Aptos" w:hAnsi="Aptos" w:cs="Aptos"/>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F20C" w14:textId="5956E039" w:rsidR="00110EC3" w:rsidRDefault="00110EC3">
    <w:pPr>
      <w:pStyle w:val="Header"/>
    </w:pPr>
    <w:r>
      <w:rPr>
        <w:noProof/>
      </w:rPr>
      <mc:AlternateContent>
        <mc:Choice Requires="wps">
          <w:drawing>
            <wp:anchor distT="0" distB="0" distL="0" distR="0" simplePos="0" relativeHeight="251658240" behindDoc="0" locked="0" layoutInCell="1" allowOverlap="1" wp14:anchorId="74E4D421" wp14:editId="3CC46971">
              <wp:simplePos x="635" y="635"/>
              <wp:positionH relativeFrom="page">
                <wp:align>right</wp:align>
              </wp:positionH>
              <wp:positionV relativeFrom="page">
                <wp:align>top</wp:align>
              </wp:positionV>
              <wp:extent cx="2037080" cy="405765"/>
              <wp:effectExtent l="0" t="0" r="0" b="13335"/>
              <wp:wrapNone/>
              <wp:docPr id="299228999" name="Text Box 7"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7080" cy="405765"/>
                      </a:xfrm>
                      <a:prstGeom prst="rect">
                        <a:avLst/>
                      </a:prstGeom>
                      <a:noFill/>
                      <a:ln>
                        <a:noFill/>
                      </a:ln>
                    </wps:spPr>
                    <wps:txbx>
                      <w:txbxContent>
                        <w:p w14:paraId="159D5C41" w14:textId="50E8E9AD" w:rsidR="00110EC3" w:rsidRPr="00110EC3" w:rsidRDefault="00110EC3" w:rsidP="00110EC3">
                          <w:pPr>
                            <w:spacing w:after="0"/>
                            <w:rPr>
                              <w:rFonts w:ascii="Aptos" w:eastAsia="Aptos" w:hAnsi="Aptos" w:cs="Aptos"/>
                              <w:noProof/>
                              <w:color w:val="000000"/>
                            </w:rPr>
                          </w:pPr>
                          <w:r w:rsidRPr="00110EC3">
                            <w:rPr>
                              <w:rFonts w:ascii="Aptos" w:eastAsia="Aptos" w:hAnsi="Aptos" w:cs="Aptos"/>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E4D421" id="_x0000_t202" coordsize="21600,21600" o:spt="202" path="m,l,21600r21600,l21600,xe">
              <v:stroke joinstyle="miter"/>
              <v:path gradientshapeok="t" o:connecttype="rect"/>
            </v:shapetype>
            <v:shape id="Text Box 7" o:spid="_x0000_s1028" type="#_x0000_t202" alt="Unclassified / Non classifié" style="position:absolute;margin-left:120.4pt;margin-top:0;width:160.4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" filled="f" stroked="f">
              <v:fill o:detectmouseclick="t"/>
              <v:textbox style="mso-fit-shape-to-text:t" inset="0,15pt,20pt,0">
                <w:txbxContent>
                  <w:p w14:paraId="159D5C41" w14:textId="50E8E9AD" w:rsidR="00110EC3" w:rsidRPr="00110EC3" w:rsidRDefault="00110EC3" w:rsidP="00110EC3">
                    <w:pPr>
                      <w:spacing w:after="0"/>
                      <w:rPr>
                        <w:rFonts w:ascii="Aptos" w:eastAsia="Aptos" w:hAnsi="Aptos" w:cs="Aptos"/>
                        <w:noProof/>
                        <w:color w:val="000000"/>
                      </w:rPr>
                    </w:pPr>
                    <w:r w:rsidRPr="00110EC3">
                      <w:rPr>
                        <w:rFonts w:ascii="Aptos" w:eastAsia="Aptos" w:hAnsi="Aptos" w:cs="Aptos"/>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D3A"/>
    <w:multiLevelType w:val="multilevel"/>
    <w:tmpl w:val="18A4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D11E2"/>
    <w:multiLevelType w:val="multilevel"/>
    <w:tmpl w:val="6DE4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C612E3"/>
    <w:multiLevelType w:val="multilevel"/>
    <w:tmpl w:val="75B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9E0D1E"/>
    <w:multiLevelType w:val="multilevel"/>
    <w:tmpl w:val="E10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A44934"/>
    <w:multiLevelType w:val="multilevel"/>
    <w:tmpl w:val="14EE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940BB3"/>
    <w:multiLevelType w:val="multilevel"/>
    <w:tmpl w:val="FDF8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011621"/>
    <w:multiLevelType w:val="multilevel"/>
    <w:tmpl w:val="3194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9C0053"/>
    <w:multiLevelType w:val="multilevel"/>
    <w:tmpl w:val="42F4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992F92"/>
    <w:multiLevelType w:val="multilevel"/>
    <w:tmpl w:val="80C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C211C4"/>
    <w:multiLevelType w:val="multilevel"/>
    <w:tmpl w:val="79D6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900C3F"/>
    <w:multiLevelType w:val="multilevel"/>
    <w:tmpl w:val="FC44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1516341">
    <w:abstractNumId w:val="3"/>
  </w:num>
  <w:num w:numId="2" w16cid:durableId="431752207">
    <w:abstractNumId w:val="1"/>
  </w:num>
  <w:num w:numId="3" w16cid:durableId="1931699518">
    <w:abstractNumId w:val="6"/>
  </w:num>
  <w:num w:numId="4" w16cid:durableId="1149054865">
    <w:abstractNumId w:val="5"/>
  </w:num>
  <w:num w:numId="5" w16cid:durableId="544488513">
    <w:abstractNumId w:val="10"/>
  </w:num>
  <w:num w:numId="6" w16cid:durableId="301008148">
    <w:abstractNumId w:val="7"/>
  </w:num>
  <w:num w:numId="7" w16cid:durableId="1474837254">
    <w:abstractNumId w:val="0"/>
  </w:num>
  <w:num w:numId="8" w16cid:durableId="795752640">
    <w:abstractNumId w:val="2"/>
  </w:num>
  <w:num w:numId="9" w16cid:durableId="1218473985">
    <w:abstractNumId w:val="8"/>
  </w:num>
  <w:num w:numId="10" w16cid:durableId="945380894">
    <w:abstractNumId w:val="4"/>
  </w:num>
  <w:num w:numId="11" w16cid:durableId="1528057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58"/>
    <w:rsid w:val="00110EC3"/>
    <w:rsid w:val="00627A58"/>
    <w:rsid w:val="00B539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05F0"/>
  <w15:chartTrackingRefBased/>
  <w15:docId w15:val="{D089B469-924C-4CC6-9F1B-61658405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A58"/>
    <w:rPr>
      <w:rFonts w:eastAsiaTheme="majorEastAsia" w:cstheme="majorBidi"/>
      <w:color w:val="272727" w:themeColor="text1" w:themeTint="D8"/>
    </w:rPr>
  </w:style>
  <w:style w:type="paragraph" w:styleId="Title">
    <w:name w:val="Title"/>
    <w:basedOn w:val="Normal"/>
    <w:next w:val="Normal"/>
    <w:link w:val="TitleChar"/>
    <w:uiPriority w:val="10"/>
    <w:qFormat/>
    <w:rsid w:val="00627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A58"/>
    <w:pPr>
      <w:spacing w:before="160"/>
      <w:jc w:val="center"/>
    </w:pPr>
    <w:rPr>
      <w:i/>
      <w:iCs/>
      <w:color w:val="404040" w:themeColor="text1" w:themeTint="BF"/>
    </w:rPr>
  </w:style>
  <w:style w:type="character" w:customStyle="1" w:styleId="QuoteChar">
    <w:name w:val="Quote Char"/>
    <w:basedOn w:val="DefaultParagraphFont"/>
    <w:link w:val="Quote"/>
    <w:uiPriority w:val="29"/>
    <w:rsid w:val="00627A58"/>
    <w:rPr>
      <w:i/>
      <w:iCs/>
      <w:color w:val="404040" w:themeColor="text1" w:themeTint="BF"/>
    </w:rPr>
  </w:style>
  <w:style w:type="paragraph" w:styleId="ListParagraph">
    <w:name w:val="List Paragraph"/>
    <w:basedOn w:val="Normal"/>
    <w:uiPriority w:val="34"/>
    <w:qFormat/>
    <w:rsid w:val="00627A58"/>
    <w:pPr>
      <w:ind w:left="720"/>
      <w:contextualSpacing/>
    </w:pPr>
  </w:style>
  <w:style w:type="character" w:styleId="IntenseEmphasis">
    <w:name w:val="Intense Emphasis"/>
    <w:basedOn w:val="DefaultParagraphFont"/>
    <w:uiPriority w:val="21"/>
    <w:qFormat/>
    <w:rsid w:val="00627A58"/>
    <w:rPr>
      <w:i/>
      <w:iCs/>
      <w:color w:val="0F4761" w:themeColor="accent1" w:themeShade="BF"/>
    </w:rPr>
  </w:style>
  <w:style w:type="paragraph" w:styleId="IntenseQuote">
    <w:name w:val="Intense Quote"/>
    <w:basedOn w:val="Normal"/>
    <w:next w:val="Normal"/>
    <w:link w:val="IntenseQuoteChar"/>
    <w:uiPriority w:val="30"/>
    <w:qFormat/>
    <w:rsid w:val="00627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A58"/>
    <w:rPr>
      <w:i/>
      <w:iCs/>
      <w:color w:val="0F4761" w:themeColor="accent1" w:themeShade="BF"/>
    </w:rPr>
  </w:style>
  <w:style w:type="character" w:styleId="IntenseReference">
    <w:name w:val="Intense Reference"/>
    <w:basedOn w:val="DefaultParagraphFont"/>
    <w:uiPriority w:val="32"/>
    <w:qFormat/>
    <w:rsid w:val="00627A58"/>
    <w:rPr>
      <w:b/>
      <w:bCs/>
      <w:smallCaps/>
      <w:color w:val="0F4761" w:themeColor="accent1" w:themeShade="BF"/>
      <w:spacing w:val="5"/>
    </w:rPr>
  </w:style>
  <w:style w:type="character" w:styleId="Hyperlink">
    <w:name w:val="Hyperlink"/>
    <w:basedOn w:val="DefaultParagraphFont"/>
    <w:uiPriority w:val="99"/>
    <w:unhideWhenUsed/>
    <w:rsid w:val="00110EC3"/>
    <w:rPr>
      <w:color w:val="467886" w:themeColor="hyperlink"/>
      <w:u w:val="single"/>
    </w:rPr>
  </w:style>
  <w:style w:type="character" w:styleId="UnresolvedMention">
    <w:name w:val="Unresolved Mention"/>
    <w:basedOn w:val="DefaultParagraphFont"/>
    <w:uiPriority w:val="99"/>
    <w:semiHidden/>
    <w:unhideWhenUsed/>
    <w:rsid w:val="00110EC3"/>
    <w:rPr>
      <w:color w:val="605E5C"/>
      <w:shd w:val="clear" w:color="auto" w:fill="E1DFDD"/>
    </w:rPr>
  </w:style>
  <w:style w:type="paragraph" w:styleId="Header">
    <w:name w:val="header"/>
    <w:basedOn w:val="Normal"/>
    <w:link w:val="HeaderChar"/>
    <w:uiPriority w:val="99"/>
    <w:unhideWhenUsed/>
    <w:rsid w:val="00110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webconnects.ca/node/778" TargetMode="External"/><Relationship Id="rId13" Type="http://schemas.openxmlformats.org/officeDocument/2006/relationships/hyperlink" Target="https://can01.safelinks.protection.outlook.com/?url=https%3A%2F%2Fshop.bccf.ca%2Fcatalogue%2Fnobodys-perfect-parenting-facilitator-training-march-2026_1292%2F&amp;data=05%7C02%7Cmichelle.halket%40phac-aspc.gc.ca%7C1c30a6bd90df4c86f21208de10fecf9c%7C42fd9015de4d4223a368baeacab48927%7C0%7C0%7C638966883892841315%7CUnknown%7CTWFpbGZsb3d8eyJFbXB0eU1hcGkiOnRydWUsIlYiOiIwLjAuMDAwMCIsIlAiOiJXaW4zMiIsIkFOIjoiTWFpbCIsIldUIjoyfQ%3D%3D%7C0%7C%7C%7C&amp;sdata=ETx4048ZADjMeCf0HPK%2FiLjVKQ%2BOmORYnyjtskXnCXg%3D&amp;reserved=0" TargetMode="External"/><Relationship Id="rId18" Type="http://schemas.openxmlformats.org/officeDocument/2006/relationships/hyperlink" Target="https://canfasd.ca/fasd-awareness-month/"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mailto:info@canfasd.ca" TargetMode="External"/><Relationship Id="rId7" Type="http://schemas.openxmlformats.org/officeDocument/2006/relationships/hyperlink" Target="mailto:jack.sanna@phac-aspc.gc.ca" TargetMode="External"/><Relationship Id="rId12" Type="http://schemas.openxmlformats.org/officeDocument/2006/relationships/hyperlink" Target="https://can01.safelinks.protection.outlook.com/?url=https%3A%2F%2Fshop.bccf.ca%2Fcatalogue%2Fnobodys-perfect-parenting-facilitator-training-december-2025_1267%2F&amp;data=05%7C02%7Cmichelle.halket%40phac-aspc.gc.ca%7C1c30a6bd90df4c86f21208de10fecf9c%7C42fd9015de4d4223a368baeacab48927%7C0%7C0%7C638966883892812048%7CUnknown%7CTWFpbGZsb3d8eyJFbXB0eU1hcGkiOnRydWUsIlYiOiIwLjAuMDAwMCIsIlAiOiJXaW4zMiIsIkFOIjoiTWFpbCIsIldUIjoyfQ%3D%3D%7C0%7C%7C%7C&amp;sdata=oAzO79ehA36CJKjuayegZ23JUeFhlL4PuSSkpKsBQUU%3D&amp;reserved=0" TargetMode="External"/><Relationship Id="rId17" Type="http://schemas.openxmlformats.org/officeDocument/2006/relationships/hyperlink" Target="https://fasdontario.ca/" TargetMode="External"/><Relationship Id="rId25" Type="http://schemas.openxmlformats.org/officeDocument/2006/relationships/hyperlink" Target="mailto:joanna.baxter@mail.utoronto.c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yperlink" Target="https://can01.safelinks.protection.outlook.com/?url=https%3A%2F%2Felearning.canfasd.ca%2Fcourses%2Fphac-pilot-training-course%2F&amp;data=05%7C02%7Ccarmen.barrientosmartinez%40phac-aspc.gc.ca%7C7a6774d205544b985eab08ddefaf2bda%7C42fd9015de4d4223a368baeacab48927%7C0%7C0%7C638930257839853628%7CUnknown%7CTWFpbGZsb3d8eyJFbXB0eU1hcGkiOnRydWUsIlYiOiIwLjAuMDAwMCIsIlAiOiJXaW4zMiIsIkFOIjoiTWFpbCIsIldUIjoyfQ%3D%3D%7C0%7C%7C%7C&amp;sdata=lkg7fczq0Wn%2F9QYfMTnBFclIQuGwOzbwrTv4Io8vYOY%3D&amp;reserved=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employment-social-development/news/2025/08/new-research-funding-will-help-to-strengthen-canadas-national-school-food-program.html" TargetMode="External"/><Relationship Id="rId24" Type="http://schemas.openxmlformats.org/officeDocument/2006/relationships/hyperlink" Target="https://can01.safelinks.protection.outlook.com/?url=https%3A%2F%2Fchildnutrition.utoronto.ca%2Fcanada-prenatal-nutrition-program-survey&amp;data=05%7C02%7Crosetta.ramos%40phac-aspc.gc.ca%7C415d7a3c6f0d41b974b808dcf9192775%7C42fd9015de4d4223a368baeacab48927%7C0%7C0%7C638659133639679059%7CUnknown%7CTWFpbGZsb3d8eyJWIjoiMC4wLjAwMDAiLCJQIjoiV2luMzIiLCJBTiI6Ik1haWwiLCJXVCI6Mn0%3D%7C0%7C%7C%7C&amp;sdata=XJHIw28%2FEMVpqr%2FvE907sTIgH6S7yhNo4kkqHlIynyQ%3D&amp;reserved=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s://www.lunacentre.ca/resources" TargetMode="External"/><Relationship Id="rId28" Type="http://schemas.openxmlformats.org/officeDocument/2006/relationships/hyperlink" Target="mailto:sbell@caminowellbeing.ca" TargetMode="External"/><Relationship Id="rId10" Type="http://schemas.openxmlformats.org/officeDocument/2006/relationships/hyperlink" Target="https://www.canada.ca/en/employment-social-development/news/2025/08/government-of-canada-launches-call-for-proposals-for-community-projects-to-help-seniors.html" TargetMode="External"/><Relationship Id="rId19" Type="http://schemas.openxmlformats.org/officeDocument/2006/relationships/hyperlink" Target="https://cahs-acss.ca/fasdassessment/"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anada.ca/en/government/grants-funding.html" TargetMode="External"/><Relationship Id="rId14" Type="http://schemas.openxmlformats.org/officeDocument/2006/relationships/image" Target="media/image1.png"/><Relationship Id="rId22" Type="http://schemas.openxmlformats.org/officeDocument/2006/relationships/hyperlink" Target="https://trauma.respectgroupinc.com/" TargetMode="External"/><Relationship Id="rId27" Type="http://schemas.openxmlformats.org/officeDocument/2006/relationships/image" Target="media/image4.png"/><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Rosetta (PHAC/ASPC)</dc:creator>
  <cp:keywords/>
  <dc:description/>
  <cp:lastModifiedBy>Ramos, Rosetta (PHAC/ASPC)</cp:lastModifiedBy>
  <cp:revision>1</cp:revision>
  <dcterms:created xsi:type="dcterms:W3CDTF">2025-11-25T15:07:00Z</dcterms:created>
  <dcterms:modified xsi:type="dcterms:W3CDTF">2025-11-25T16:14:00Z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11d5df47,5f6e0c3c,465c18f1</vt:lpwstr>
  </property>
  <property fmtid="{D5CDD505-2E9C-101B-9397-08002B2CF9AE}" pid="3" name="ClassificationContentMarkingHeaderFontProps">
    <vt:lpwstr>#000000,12,Aptos</vt:lpwstr>
  </property>
  <property fmtid="{D5CDD505-2E9C-101B-9397-08002B2CF9AE}" pid="4" name="ClassificationContentMarkingHeaderText">
    <vt:lpwstr>Unclassified / Non classifié</vt:lpwstr>
  </property>
  <property fmtid="{D5CDD505-2E9C-101B-9397-08002B2CF9AE}" pid="5" name="MSIP_Label_05d8ed60-cd71-485b-a85b-277aaf32f506_Enabled">
    <vt:lpwstr>true</vt:lpwstr>
  </property>
  <property fmtid="{D5CDD505-2E9C-101B-9397-08002B2CF9AE}" pid="6" name="MSIP_Label_05d8ed60-cd71-485b-a85b-277aaf32f506_SetDate">
    <vt:lpwstr>2025-11-25T16:14:58Z</vt:lpwstr>
  </property>
  <property fmtid="{D5CDD505-2E9C-101B-9397-08002B2CF9AE}" pid="7" name="MSIP_Label_05d8ed60-cd71-485b-a85b-277aaf32f506_Method">
    <vt:lpwstr>Standard</vt:lpwstr>
  </property>
  <property fmtid="{D5CDD505-2E9C-101B-9397-08002B2CF9AE}" pid="8" name="MSIP_Label_05d8ed60-cd71-485b-a85b-277aaf32f506_Name">
    <vt:lpwstr>Unclassified</vt:lpwstr>
  </property>
  <property fmtid="{D5CDD505-2E9C-101B-9397-08002B2CF9AE}" pid="9" name="MSIP_Label_05d8ed60-cd71-485b-a85b-277aaf32f506_SiteId">
    <vt:lpwstr>42fd9015-de4d-4223-a368-baeacab48927</vt:lpwstr>
  </property>
  <property fmtid="{D5CDD505-2E9C-101B-9397-08002B2CF9AE}" pid="10" name="MSIP_Label_05d8ed60-cd71-485b-a85b-277aaf32f506_ActionId">
    <vt:lpwstr>5f35a0c9-226d-4861-aad7-901a5a584637</vt:lpwstr>
  </property>
  <property fmtid="{D5CDD505-2E9C-101B-9397-08002B2CF9AE}" pid="11" name="MSIP_Label_05d8ed60-cd71-485b-a85b-277aaf32f506_ContentBits">
    <vt:lpwstr>1</vt:lpwstr>
  </property>
  <property fmtid="{D5CDD505-2E9C-101B-9397-08002B2CF9AE}" pid="12" name="MSIP_Label_05d8ed60-cd71-485b-a85b-277aaf32f506_Tag">
    <vt:lpwstr>10, 3, 0, 1</vt:lpwstr>
  </property>
</Properties>
</file>