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A86E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August 2025 PHAC Ontario Region Updates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C046F55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 xml:space="preserve">CAPC/CPNP Solicitation </w:t>
      </w:r>
      <w:r>
        <w:rPr>
          <w:rStyle w:val="scxw14050814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ISFR’s are being reviewed.  You have already been contacted regarding changes and clarifications required.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12FF4E3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GB"/>
        </w:rPr>
        <w:t>The new program will be called the Community Action for Prenatal and Child Health Program (CAPCHP).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7D2563F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The refreshed objectives of </w:t>
      </w:r>
      <w:r w:rsidRPr="00AE3D18"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CAPCHP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will continue to focus on health promotion. 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B43880D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They are: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8C745E8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To build community capacity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to encourage to encourage and support the health and well-being of pregnant women and people, infants and children (0-6 years) and their parents and caregivers;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FD1BC16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To build partnerships and intersectoral collaboration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to promote the health and well-being of pregnant women and people, infants and children (0-6 years) and their parents and caregivers;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C29538F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To facilitate the development and exchange of knowledge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to promote the health and well-being of pregnant women and people, infants and children (0-6 years) and their parents and caregivers;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45FB16B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</w:pPr>
    </w:p>
    <w:p w14:paraId="01CA8D40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</w:pPr>
    </w:p>
    <w:p w14:paraId="58777E4C" w14:textId="06262E4A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ART deck and corresponding placemats for FY 2022-2023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B35126E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The National CAPC/CPNP Placemats for 2022-2023 have been shared. Thank you for your ongoing dedication and commitment to the well-being of families and children in your communities.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E110A96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The National placemats for Fiscal Year 2022-2023 can be found on </w:t>
      </w:r>
      <w:proofErr w:type="spellStart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WebConnects</w:t>
      </w:r>
      <w:proofErr w:type="spellEnd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at: </w:t>
      </w:r>
      <w:hyperlink r:id="rId7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https://www.webconnects.ca/node/778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ECFE373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New placemats will be available for 2024-25 fiscal year by December 2025.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68A664D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</w:pPr>
    </w:p>
    <w:p w14:paraId="614F4992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</w:pPr>
    </w:p>
    <w:p w14:paraId="78558D23" w14:textId="66839746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FUNDING OPPORTUNITIES: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5147A2B" w14:textId="77777777" w:rsidR="00DC4269" w:rsidRDefault="00DC4269" w:rsidP="00DC426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Government of Canada launches call for proposals for community projects to help seniors - </w:t>
      </w:r>
      <w:r>
        <w:rPr>
          <w:rStyle w:val="normaltextrun"/>
          <w:rFonts w:ascii="Aptos" w:eastAsiaTheme="majorEastAsia" w:hAnsi="Aptos" w:cs="Segoe UI"/>
          <w:color w:val="467886"/>
          <w:u w:val="single"/>
          <w:lang w:val="en-US"/>
        </w:rPr>
        <w:t>https://www.canada.ca/en/employment-social-development/news/2025/08/government-of-canada-launches-call-for-proposals-for-community-projects-to-help-seniors.html</w:t>
      </w:r>
      <w:r>
        <w:rPr>
          <w:rStyle w:val="normaltextrun"/>
          <w:rFonts w:ascii="Aptos" w:eastAsiaTheme="majorEastAsia" w:hAnsi="Aptos" w:cs="Segoe UI"/>
          <w:lang w:val="en-US"/>
        </w:rPr>
        <w:t> </w:t>
      </w:r>
      <w:r>
        <w:rPr>
          <w:rStyle w:val="eop"/>
          <w:rFonts w:ascii="Aptos" w:eastAsiaTheme="majorEastAsia" w:hAnsi="Aptos" w:cs="Segoe UI"/>
        </w:rPr>
        <w:t> </w:t>
      </w:r>
    </w:p>
    <w:p w14:paraId="7D9F803C" w14:textId="77777777" w:rsidR="00DC4269" w:rsidRDefault="00DC4269" w:rsidP="00DC426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lang w:val="en-US"/>
        </w:rPr>
        <w:t>New Research Funding Will Help to Strengthen Canada’s National School Food Program - https://www.canada.ca/en/employment-social-development/news/2025/08/new-research-funding-will-help-to-strengthen-canadas-national-school-food-program.html</w:t>
      </w:r>
      <w:r>
        <w:rPr>
          <w:rStyle w:val="eop"/>
          <w:rFonts w:ascii="Aptos" w:eastAsiaTheme="majorEastAsia" w:hAnsi="Aptos" w:cs="Segoe UI"/>
        </w:rPr>
        <w:t> </w:t>
      </w:r>
    </w:p>
    <w:p w14:paraId="07259A0D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</w:pPr>
    </w:p>
    <w:p w14:paraId="5FBBBFC9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</w:pPr>
    </w:p>
    <w:p w14:paraId="6B077BF9" w14:textId="48938E02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PHAC SPONSORED TRAINING/RESOURCES UPDATES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- no training right now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92BFB2B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u w:val="single"/>
          <w:lang w:val="en-US"/>
        </w:rPr>
        <w:t>NOBODY’S PERFECT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-No current update.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5757106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</w:pPr>
    </w:p>
    <w:p w14:paraId="611BC4F1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</w:pPr>
    </w:p>
    <w:p w14:paraId="474F4FE7" w14:textId="257DAB2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 FETAL ALCOHOL SPECTRUM DISORDER (FASD)</w:t>
      </w: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4770AE6" w14:textId="77777777" w:rsidR="00DC4269" w:rsidRDefault="00DC4269" w:rsidP="00DC426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2025-CANFASD conference- OCTOBER 21 - 23, 2025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5E9E875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Conference – October 21-23, 2025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9878E3E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 xml:space="preserve">Canada FASD Conference - </w:t>
        </w:r>
        <w:proofErr w:type="spellStart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CanFASD</w:t>
        </w:r>
        <w:proofErr w:type="spellEnd"/>
      </w:hyperlink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068D423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 FASD Ontario Website, hosted by Health Nexus, has lost funding from the Provincial Government. For more details go to </w:t>
      </w:r>
      <w:hyperlink r:id="rId9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FASD / TSAF – Ontario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or </w:t>
      </w:r>
      <w:hyperlink r:id="rId10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Share Your Story – FASD / TSAF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09F270C" w14:textId="77777777" w:rsidR="00DC4269" w:rsidRDefault="00DC4269" w:rsidP="00DC426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</w:rPr>
        <w:t>Assessment on Fetal Alcohol Spectrum Disorder in Canada report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4A9B326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lastRenderedPageBreak/>
        <w:t>The Canadian Academy of Health Sciences (CAHS) is pleased to announce the release of the report on “Fetal Alcohol Spectrum Disorder (FASD) in Canada: Current Knowledge and Policy”, funded by the Public Health Agency of Canada (PHAC).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D4AB70F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The report is the result of evidence reviews, extensive consultations across Canada, and panel discussions beginning in 2024.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65D96C4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For the reports, please click on the following link: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F6D884A" w14:textId="77777777" w:rsidR="00DC4269" w:rsidRP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A"/>
        </w:rPr>
      </w:pPr>
      <w:hyperlink r:id="rId11" w:tgtFrame="_blank" w:history="1">
        <w:proofErr w:type="spellStart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>Assessment</w:t>
        </w:r>
        <w:proofErr w:type="spellEnd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 xml:space="preserve"> on </w:t>
        </w:r>
        <w:proofErr w:type="spellStart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>Fetal</w:t>
        </w:r>
        <w:proofErr w:type="spellEnd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 xml:space="preserve"> </w:t>
        </w:r>
        <w:proofErr w:type="spellStart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>Alcohol</w:t>
        </w:r>
        <w:proofErr w:type="spellEnd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 xml:space="preserve"> Spectrum </w:t>
        </w:r>
        <w:proofErr w:type="spellStart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>Disorder</w:t>
        </w:r>
        <w:proofErr w:type="spellEnd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 xml:space="preserve"> in Canada | Évaluation sur le trouble du spectre de l’alcoolisation fœtale au Canada – Canadian </w:t>
        </w:r>
        <w:proofErr w:type="spellStart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>Academy</w:t>
        </w:r>
        <w:proofErr w:type="spellEnd"/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fr-CA"/>
          </w:rPr>
          <w:t xml:space="preserve"> of Health Sciences | Académie canadienne des sciences de la santé</w:t>
        </w:r>
      </w:hyperlink>
      <w:r w:rsidRPr="00DC4269">
        <w:rPr>
          <w:rStyle w:val="eop"/>
          <w:rFonts w:ascii="Aptos" w:eastAsiaTheme="majorEastAsia" w:hAnsi="Aptos" w:cs="Segoe UI"/>
          <w:lang w:val="fr-CA"/>
        </w:rPr>
        <w:t> </w:t>
      </w:r>
    </w:p>
    <w:p w14:paraId="4812435E" w14:textId="77777777" w:rsidR="00DC4269" w:rsidRDefault="00DC4269" w:rsidP="00DC426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lang w:val="en-US"/>
        </w:rPr>
        <w:t>FASD Training: 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FAF47BC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The Public Health Agency of Canada (PHAC) continues to work with the Canada Fetal Alcohol Spectrum Disorder Research Network (</w:t>
      </w:r>
      <w:proofErr w:type="spellStart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CanFASD</w:t>
      </w:r>
      <w:proofErr w:type="spellEnd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) to develop and pilot an online FASD training course tailored to the needs of Community Action Program for Children (CAPC) and Canada Prenatal Nutrition Program (CPNP) projects. 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25FE84B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Researchers contacts: Emma Jewell, MSW, RSW Research Assistant  </w:t>
      </w:r>
      <w:hyperlink r:id="rId12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jewelle@uoguelph.ca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45F356D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Kathy Unsworth, </w:t>
      </w:r>
      <w:proofErr w:type="spellStart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MHSc</w:t>
      </w:r>
      <w:proofErr w:type="spellEnd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., MBA, Managing Director </w:t>
      </w:r>
      <w:hyperlink r:id="rId13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kathy.unsworth@canfasd.ca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 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3916892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This information can be found on </w:t>
      </w:r>
      <w:proofErr w:type="spellStart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WebConnects</w:t>
      </w:r>
      <w:proofErr w:type="spellEnd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at: </w:t>
      </w:r>
      <w:hyperlink r:id="rId14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https://www.webconnects.ca/index.php/node/810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0A96FFF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br/>
      </w:r>
    </w:p>
    <w:p w14:paraId="3C658EF1" w14:textId="3E2F890C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FAMILY VIOLENCE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F298E97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The training opportunity called </w:t>
      </w:r>
      <w:hyperlink r:id="rId15" w:tgtFrame="_blank" w:history="1">
        <w:r>
          <w:rPr>
            <w:rStyle w:val="normaltextrun"/>
            <w:rFonts w:ascii="Aptos" w:eastAsiaTheme="majorEastAsia" w:hAnsi="Aptos" w:cs="Segoe UI"/>
            <w:i/>
            <w:iCs/>
            <w:color w:val="467886"/>
            <w:sz w:val="22"/>
            <w:szCs w:val="22"/>
            <w:u w:val="single"/>
            <w:lang w:val="en-US"/>
          </w:rPr>
          <w:t>Being Trauma Aware</w:t>
        </w:r>
      </w:hyperlink>
      <w:r>
        <w:rPr>
          <w:rStyle w:val="normaltextrun"/>
          <w:rFonts w:ascii="Aptos" w:eastAsiaTheme="majorEastAsia" w:hAnsi="Aptos" w:cs="Segoe UI"/>
          <w:i/>
          <w:iCs/>
          <w:sz w:val="22"/>
          <w:szCs w:val="22"/>
          <w:u w:val="single"/>
          <w:lang w:val="en-US"/>
        </w:rPr>
        <w:t xml:space="preserve"> -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Being Trauma Aware is a FREE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e-learning course.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For some resources on family violence go to </w:t>
      </w:r>
      <w:hyperlink r:id="rId16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Luna Child and Youth Advocacy Centre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85004EF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ADDITIONAL TRAINING/EVENTS/RESOURCES/FUNDS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0DA02A4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Results: University of Toronto national survey of lactation and food supports offered to participants through CPNP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6A421CC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Last year, researchers from the University of Toronto completed a national survey of lactation and food support offered to participants through CPNP programming, and the effect of the COVID-19 pandemic. The findings are now available, a graphic report and a full report, and you can access them using this link: </w:t>
      </w:r>
      <w:hyperlink r:id="rId17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https://childnutrition.utoronto.ca/canada-prenatal-nutrition-program-survey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1B16F3D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The researcher’s email: </w:t>
      </w:r>
      <w:hyperlink r:id="rId18" w:tgtFrame="_blank" w:history="1">
        <w:r>
          <w:rPr>
            <w:rStyle w:val="normaltextrun"/>
            <w:rFonts w:ascii="Aptos" w:eastAsiaTheme="majorEastAsia" w:hAnsi="Aptos" w:cs="Segoe UI"/>
            <w:color w:val="467886"/>
            <w:sz w:val="22"/>
            <w:szCs w:val="22"/>
            <w:u w:val="single"/>
            <w:lang w:val="en-US"/>
          </w:rPr>
          <w:t>joanna.baxter@mail.utoronto.ca</w:t>
        </w:r>
      </w:hyperlink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).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DF80FA9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</w:pPr>
    </w:p>
    <w:p w14:paraId="7A4B9F93" w14:textId="77777777" w:rsidR="00AE3D18" w:rsidRDefault="00AE3D18" w:rsidP="00DC42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</w:pPr>
    </w:p>
    <w:p w14:paraId="3F057916" w14:textId="507D845C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22"/>
          <w:szCs w:val="22"/>
          <w:u w:val="single"/>
          <w:lang w:val="en-US"/>
        </w:rPr>
        <w:t>Reminders: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00319A2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Sydney Bell - CAPC/CPNP Network newsletters and please register with </w:t>
      </w:r>
      <w:proofErr w:type="spellStart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>Webconnects</w:t>
      </w:r>
      <w:proofErr w:type="spellEnd"/>
      <w:r>
        <w:rPr>
          <w:rStyle w:val="normaltextrun"/>
          <w:rFonts w:ascii="Aptos" w:eastAsiaTheme="majorEastAsia" w:hAnsi="Aptos" w:cs="Segoe UI"/>
          <w:sz w:val="22"/>
          <w:szCs w:val="22"/>
          <w:lang w:val="en-US"/>
        </w:rPr>
        <w:t xml:space="preserve"> to keep updated on all training and knowledge sharing that is available.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1FB311F" w14:textId="77777777" w:rsidR="00DC4269" w:rsidRDefault="00DC4269" w:rsidP="00DC42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F327460" w14:textId="77777777" w:rsidR="00385085" w:rsidRDefault="00385085"/>
    <w:sectPr w:rsidR="00385085">
      <w:headerReference w:type="even" r:id="rId19"/>
      <w:headerReference w:type="default" r:id="rId20"/>
      <w:head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A6E4" w14:textId="77777777" w:rsidR="00DC4269" w:rsidRDefault="00DC4269" w:rsidP="00DC4269">
      <w:pPr>
        <w:spacing w:after="0" w:line="240" w:lineRule="auto"/>
      </w:pPr>
      <w:r>
        <w:separator/>
      </w:r>
    </w:p>
  </w:endnote>
  <w:endnote w:type="continuationSeparator" w:id="0">
    <w:p w14:paraId="007FD56C" w14:textId="77777777" w:rsidR="00DC4269" w:rsidRDefault="00DC4269" w:rsidP="00DC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AEBA1" w14:textId="77777777" w:rsidR="00DC4269" w:rsidRDefault="00DC4269" w:rsidP="00DC4269">
      <w:pPr>
        <w:spacing w:after="0" w:line="240" w:lineRule="auto"/>
      </w:pPr>
      <w:r>
        <w:separator/>
      </w:r>
    </w:p>
  </w:footnote>
  <w:footnote w:type="continuationSeparator" w:id="0">
    <w:p w14:paraId="22C25305" w14:textId="77777777" w:rsidR="00DC4269" w:rsidRDefault="00DC4269" w:rsidP="00DC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03EA" w14:textId="436B9A8E" w:rsidR="00DC4269" w:rsidRDefault="00DC4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151A65" wp14:editId="7A180F1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99285" cy="391160"/>
              <wp:effectExtent l="0" t="0" r="0" b="8890"/>
              <wp:wrapNone/>
              <wp:docPr id="1098343809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3E795" w14:textId="22E84301" w:rsidR="00DC4269" w:rsidRPr="00DC4269" w:rsidRDefault="00DC4269" w:rsidP="00DC42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4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51A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09.55pt;margin-top:0;width:149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953E795" w14:textId="22E84301" w:rsidR="00DC4269" w:rsidRPr="00DC4269" w:rsidRDefault="00DC4269" w:rsidP="00DC42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C4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29E2" w14:textId="50DF4D0D" w:rsidR="00DC4269" w:rsidRDefault="00DC4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9BBC59" wp14:editId="7B175924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899285" cy="391160"/>
              <wp:effectExtent l="0" t="0" r="0" b="8890"/>
              <wp:wrapNone/>
              <wp:docPr id="1156764960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60EA0" w14:textId="07BBCEB2" w:rsidR="00DC4269" w:rsidRPr="00DC4269" w:rsidRDefault="00DC4269" w:rsidP="00DC42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4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BBC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09.55pt;margin-top:0;width:149.55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0960EA0" w14:textId="07BBCEB2" w:rsidR="00DC4269" w:rsidRPr="00DC4269" w:rsidRDefault="00DC4269" w:rsidP="00DC42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C4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9E7E" w14:textId="43A6E657" w:rsidR="00DC4269" w:rsidRDefault="00DC4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DF709E" wp14:editId="27D2FB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99285" cy="391160"/>
              <wp:effectExtent l="0" t="0" r="0" b="8890"/>
              <wp:wrapNone/>
              <wp:docPr id="1923977972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CF077" w14:textId="2E01F39A" w:rsidR="00DC4269" w:rsidRPr="00DC4269" w:rsidRDefault="00DC4269" w:rsidP="00DC42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C4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F70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09.55pt;margin-top:0;width:149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63DCF077" w14:textId="2E01F39A" w:rsidR="00DC4269" w:rsidRPr="00DC4269" w:rsidRDefault="00DC4269" w:rsidP="00DC42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C4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027E"/>
    <w:multiLevelType w:val="multilevel"/>
    <w:tmpl w:val="7E3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6D18AF"/>
    <w:multiLevelType w:val="multilevel"/>
    <w:tmpl w:val="5E5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74910"/>
    <w:multiLevelType w:val="multilevel"/>
    <w:tmpl w:val="63D2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605A53"/>
    <w:multiLevelType w:val="multilevel"/>
    <w:tmpl w:val="D61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574DBD"/>
    <w:multiLevelType w:val="multilevel"/>
    <w:tmpl w:val="2A8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0B36A0"/>
    <w:multiLevelType w:val="multilevel"/>
    <w:tmpl w:val="A5B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383547">
    <w:abstractNumId w:val="5"/>
  </w:num>
  <w:num w:numId="2" w16cid:durableId="510219200">
    <w:abstractNumId w:val="3"/>
  </w:num>
  <w:num w:numId="3" w16cid:durableId="1007050934">
    <w:abstractNumId w:val="1"/>
  </w:num>
  <w:num w:numId="4" w16cid:durableId="1718123760">
    <w:abstractNumId w:val="0"/>
  </w:num>
  <w:num w:numId="5" w16cid:durableId="1324316998">
    <w:abstractNumId w:val="2"/>
  </w:num>
  <w:num w:numId="6" w16cid:durableId="1919630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69"/>
    <w:rsid w:val="0038507A"/>
    <w:rsid w:val="00385085"/>
    <w:rsid w:val="007342BE"/>
    <w:rsid w:val="00AE3D18"/>
    <w:rsid w:val="00D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86EB"/>
  <w15:chartTrackingRefBased/>
  <w15:docId w15:val="{DE177077-134F-4689-94F1-38D0D2EA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26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C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DC4269"/>
  </w:style>
  <w:style w:type="character" w:customStyle="1" w:styleId="eop">
    <w:name w:val="eop"/>
    <w:basedOn w:val="DefaultParagraphFont"/>
    <w:rsid w:val="00DC4269"/>
  </w:style>
  <w:style w:type="character" w:customStyle="1" w:styleId="scxw140508147">
    <w:name w:val="scxw140508147"/>
    <w:basedOn w:val="DefaultParagraphFont"/>
    <w:rsid w:val="00DC4269"/>
  </w:style>
  <w:style w:type="paragraph" w:styleId="Header">
    <w:name w:val="header"/>
    <w:basedOn w:val="Normal"/>
    <w:link w:val="HeaderChar"/>
    <w:uiPriority w:val="99"/>
    <w:unhideWhenUsed/>
    <w:rsid w:val="00DC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fasd.ca/canada-fasd-conference/" TargetMode="External"/><Relationship Id="rId13" Type="http://schemas.openxmlformats.org/officeDocument/2006/relationships/hyperlink" Target="mailto:kathy.unsworth@canfasd.ca" TargetMode="External"/><Relationship Id="rId18" Type="http://schemas.openxmlformats.org/officeDocument/2006/relationships/hyperlink" Target="mailto:joanna.baxter@mail.utoronto.ca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webconnects.ca/node/778" TargetMode="External"/><Relationship Id="rId12" Type="http://schemas.openxmlformats.org/officeDocument/2006/relationships/hyperlink" Target="mailto:jewelle@uoguelph.ca" TargetMode="External"/><Relationship Id="rId17" Type="http://schemas.openxmlformats.org/officeDocument/2006/relationships/hyperlink" Target="https://can01.safelinks.protection.outlook.com/?url=https%3A%2F%2Fchildnutrition.utoronto.ca%2Fcanada-prenatal-nutrition-program-survey&amp;data=05%7C02%7Crosetta.ramos%40phac-aspc.gc.ca%7C415d7a3c6f0d41b974b808dcf9192775%7C42fd9015de4d4223a368baeacab48927%7C0%7C0%7C638659133639679059%7CUnknown%7CTWFpbGZsb3d8eyJWIjoiMC4wLjAwMDAiLCJQIjoiV2luMzIiLCJBTiI6Ik1haWwiLCJXVCI6Mn0%3D%7C0%7C%7C%7C&amp;sdata=XJHIw28%2FEMVpqr%2FvE907sTIgH6S7yhNo4kkqHlIynyQ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nacentre.ca/resourc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hs-acss.ca/fasdassess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uma.respectgroupinc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sdinfotsaf.ca/share-your-stor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sdinfotsaf.ca/" TargetMode="External"/><Relationship Id="rId14" Type="http://schemas.openxmlformats.org/officeDocument/2006/relationships/hyperlink" Target="https://www.webconnects.ca/index.php/node/8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4961</Characters>
  <Application>Microsoft Office Word</Application>
  <DocSecurity>4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Halket, Michelle (PHAC/ASPC)</dc:creator>
  <cp:keywords/>
  <dc:description/>
  <cp:lastModifiedBy>Halket, Michelle (PHAC/ASPC)</cp:lastModifiedBy>
  <cp:revision>2</cp:revision>
  <dcterms:created xsi:type="dcterms:W3CDTF">2025-08-07T17:59:00Z</dcterms:created>
  <dcterms:modified xsi:type="dcterms:W3CDTF">2025-08-07T17:59:00Z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72ad92f4,41776581,44f2d520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05d8ed60-cd71-485b-a85b-277aaf32f506_Enabled">
    <vt:lpwstr>true</vt:lpwstr>
  </property>
  <property fmtid="{D5CDD505-2E9C-101B-9397-08002B2CF9AE}" pid="6" name="MSIP_Label_05d8ed60-cd71-485b-a85b-277aaf32f506_SetDate">
    <vt:lpwstr>2025-08-07T17:20:56Z</vt:lpwstr>
  </property>
  <property fmtid="{D5CDD505-2E9C-101B-9397-08002B2CF9AE}" pid="7" name="MSIP_Label_05d8ed60-cd71-485b-a85b-277aaf32f506_Method">
    <vt:lpwstr>Standard</vt:lpwstr>
  </property>
  <property fmtid="{D5CDD505-2E9C-101B-9397-08002B2CF9AE}" pid="8" name="MSIP_Label_05d8ed60-cd71-485b-a85b-277aaf32f506_Name">
    <vt:lpwstr>Unclassified</vt:lpwstr>
  </property>
  <property fmtid="{D5CDD505-2E9C-101B-9397-08002B2CF9AE}" pid="9" name="MSIP_Label_05d8ed60-cd71-485b-a85b-277aaf32f506_SiteId">
    <vt:lpwstr>42fd9015-de4d-4223-a368-baeacab48927</vt:lpwstr>
  </property>
  <property fmtid="{D5CDD505-2E9C-101B-9397-08002B2CF9AE}" pid="10" name="MSIP_Label_05d8ed60-cd71-485b-a85b-277aaf32f506_ActionId">
    <vt:lpwstr>2beabacf-04da-40ae-bdf0-6f715e698356</vt:lpwstr>
  </property>
  <property fmtid="{D5CDD505-2E9C-101B-9397-08002B2CF9AE}" pid="11" name="MSIP_Label_05d8ed60-cd71-485b-a85b-277aaf32f506_ContentBits">
    <vt:lpwstr>1</vt:lpwstr>
  </property>
  <property fmtid="{D5CDD505-2E9C-101B-9397-08002B2CF9AE}" pid="12" name="MSIP_Label_05d8ed60-cd71-485b-a85b-277aaf32f506_Tag">
    <vt:lpwstr>10, 3, 0, 1</vt:lpwstr>
  </property>
</Properties>
</file>