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B971A" w14:textId="56365493" w:rsidR="00697579" w:rsidRDefault="00D17743" w:rsidP="7EF0E1C1">
      <w:pPr>
        <w:spacing w:line="257" w:lineRule="auto"/>
      </w:pPr>
      <w:r>
        <w:rPr>
          <w:rFonts w:ascii="Aptos" w:eastAsia="Aptos" w:hAnsi="Aptos" w:cs="Aptos"/>
          <w:b/>
          <w:bCs/>
          <w:sz w:val="22"/>
          <w:szCs w:val="22"/>
          <w:u w:val="single"/>
        </w:rPr>
        <w:t>May</w:t>
      </w:r>
      <w:r w:rsidR="21DE6131" w:rsidRPr="7EF0E1C1">
        <w:rPr>
          <w:rFonts w:ascii="Aptos" w:eastAsia="Aptos" w:hAnsi="Aptos" w:cs="Aptos"/>
          <w:b/>
          <w:bCs/>
          <w:sz w:val="22"/>
          <w:szCs w:val="22"/>
          <w:u w:val="single"/>
        </w:rPr>
        <w:t xml:space="preserve"> 2025 PHAC Ontario Region Updates</w:t>
      </w:r>
      <w:r w:rsidR="21DE6131" w:rsidRPr="7EF0E1C1">
        <w:rPr>
          <w:rFonts w:ascii="Arial" w:eastAsia="Arial" w:hAnsi="Arial" w:cs="Arial"/>
          <w:sz w:val="22"/>
          <w:szCs w:val="22"/>
        </w:rPr>
        <w:t> </w:t>
      </w:r>
      <w:r w:rsidR="21DE6131" w:rsidRPr="7EF0E1C1">
        <w:rPr>
          <w:rFonts w:ascii="Aptos" w:eastAsia="Aptos" w:hAnsi="Aptos" w:cs="Aptos"/>
          <w:sz w:val="22"/>
          <w:szCs w:val="22"/>
        </w:rPr>
        <w:t xml:space="preserve"> </w:t>
      </w:r>
    </w:p>
    <w:p w14:paraId="4E1D2E63" w14:textId="13521B6D" w:rsidR="008A1EDB" w:rsidRDefault="21DE6131" w:rsidP="00B67EB6">
      <w:pPr>
        <w:spacing w:line="257" w:lineRule="auto"/>
        <w:rPr>
          <w:rFonts w:ascii="Aptos" w:eastAsia="Aptos" w:hAnsi="Aptos" w:cs="Aptos"/>
          <w:sz w:val="22"/>
          <w:szCs w:val="22"/>
        </w:rPr>
      </w:pPr>
      <w:r w:rsidRPr="7EF0E1C1">
        <w:rPr>
          <w:rFonts w:ascii="Aptos" w:eastAsia="Aptos" w:hAnsi="Aptos" w:cs="Aptos"/>
          <w:b/>
          <w:bCs/>
          <w:sz w:val="22"/>
          <w:szCs w:val="22"/>
          <w:u w:val="single"/>
        </w:rPr>
        <w:t xml:space="preserve">CAPC/CPNP Solicitation </w:t>
      </w:r>
      <w:r w:rsidR="00697579">
        <w:br/>
      </w:r>
      <w:r w:rsidR="00A2188B">
        <w:rPr>
          <w:rFonts w:ascii="Aptos" w:eastAsia="Aptos" w:hAnsi="Aptos" w:cs="Aptos"/>
          <w:sz w:val="22"/>
          <w:szCs w:val="22"/>
        </w:rPr>
        <w:t>The due date for the ISFR</w:t>
      </w:r>
      <w:r w:rsidR="00641C57">
        <w:rPr>
          <w:rFonts w:ascii="Aptos" w:eastAsia="Aptos" w:hAnsi="Aptos" w:cs="Aptos"/>
          <w:sz w:val="22"/>
          <w:szCs w:val="22"/>
        </w:rPr>
        <w:t xml:space="preserve">’s was </w:t>
      </w:r>
      <w:r w:rsidR="00EF4714">
        <w:rPr>
          <w:rFonts w:ascii="Aptos" w:eastAsia="Aptos" w:hAnsi="Aptos" w:cs="Aptos"/>
          <w:sz w:val="22"/>
          <w:szCs w:val="22"/>
        </w:rPr>
        <w:t>April 14</w:t>
      </w:r>
      <w:r w:rsidR="00EF4714" w:rsidRPr="00EF4714">
        <w:rPr>
          <w:rFonts w:ascii="Aptos" w:eastAsia="Aptos" w:hAnsi="Aptos" w:cs="Aptos"/>
          <w:sz w:val="22"/>
          <w:szCs w:val="22"/>
          <w:vertAlign w:val="superscript"/>
        </w:rPr>
        <w:t>th</w:t>
      </w:r>
      <w:r w:rsidR="00EF4714">
        <w:rPr>
          <w:rFonts w:ascii="Aptos" w:eastAsia="Aptos" w:hAnsi="Aptos" w:cs="Aptos"/>
          <w:sz w:val="22"/>
          <w:szCs w:val="22"/>
        </w:rPr>
        <w:t>.  I</w:t>
      </w:r>
      <w:r w:rsidR="00DA72AF">
        <w:rPr>
          <w:rFonts w:ascii="Aptos" w:eastAsia="Aptos" w:hAnsi="Aptos" w:cs="Aptos"/>
          <w:sz w:val="22"/>
          <w:szCs w:val="22"/>
        </w:rPr>
        <w:t>f you have not s</w:t>
      </w:r>
      <w:r w:rsidR="00076104">
        <w:rPr>
          <w:rFonts w:ascii="Aptos" w:eastAsia="Aptos" w:hAnsi="Aptos" w:cs="Aptos"/>
          <w:sz w:val="22"/>
          <w:szCs w:val="22"/>
        </w:rPr>
        <w:t xml:space="preserve">ubmitted you would have been contacted.  If you have any questions please contact </w:t>
      </w:r>
      <w:hyperlink r:id="rId10" w:history="1">
        <w:r w:rsidR="004E091B">
          <w:rPr>
            <w:rStyle w:val="Hyperlink"/>
          </w:rPr>
          <w:t>maternal.child.health.sante.maternelle.infantile@phac-aspc.gc.ca</w:t>
        </w:r>
      </w:hyperlink>
    </w:p>
    <w:p w14:paraId="18582E4D" w14:textId="772D6180" w:rsidR="00697579" w:rsidRDefault="21DE6131" w:rsidP="7EF0E1C1">
      <w:pPr>
        <w:spacing w:line="257" w:lineRule="auto"/>
      </w:pPr>
      <w:r w:rsidRPr="7EF0E1C1">
        <w:rPr>
          <w:rFonts w:ascii="Aptos" w:eastAsia="Aptos" w:hAnsi="Aptos" w:cs="Aptos"/>
          <w:sz w:val="22"/>
          <w:szCs w:val="22"/>
          <w:lang w:val="en-GB"/>
        </w:rPr>
        <w:t>The new program will be called the Community Action for Prenatal and Child Health Program (CAPCHP).</w:t>
      </w:r>
      <w:r w:rsidRPr="7EF0E1C1">
        <w:rPr>
          <w:rFonts w:ascii="Aptos" w:eastAsia="Aptos" w:hAnsi="Aptos" w:cs="Aptos"/>
          <w:sz w:val="22"/>
          <w:szCs w:val="22"/>
        </w:rPr>
        <w:t xml:space="preserve"> </w:t>
      </w:r>
    </w:p>
    <w:p w14:paraId="18B607E6" w14:textId="44096348" w:rsidR="00697579" w:rsidRDefault="21DE6131" w:rsidP="7EF0E1C1">
      <w:pPr>
        <w:spacing w:line="257" w:lineRule="auto"/>
      </w:pPr>
      <w:r w:rsidRPr="7EF0E1C1">
        <w:rPr>
          <w:rFonts w:ascii="Aptos" w:eastAsia="Aptos" w:hAnsi="Aptos" w:cs="Aptos"/>
          <w:sz w:val="22"/>
          <w:szCs w:val="22"/>
        </w:rPr>
        <w:t xml:space="preserve">The refreshed objectives of CAPCHP will continue to focus on health promotion.  </w:t>
      </w:r>
    </w:p>
    <w:p w14:paraId="18EC96DC" w14:textId="4FDC6242" w:rsidR="00697579" w:rsidRDefault="21DE6131" w:rsidP="7EF0E1C1">
      <w:pPr>
        <w:spacing w:line="257" w:lineRule="auto"/>
      </w:pPr>
      <w:r w:rsidRPr="7EF0E1C1">
        <w:rPr>
          <w:rFonts w:ascii="Aptos" w:eastAsia="Aptos" w:hAnsi="Aptos" w:cs="Aptos"/>
          <w:sz w:val="22"/>
          <w:szCs w:val="22"/>
        </w:rPr>
        <w:t xml:space="preserve"> They are: </w:t>
      </w:r>
    </w:p>
    <w:p w14:paraId="46E2B32F" w14:textId="64F36413" w:rsidR="00697579" w:rsidRDefault="21DE6131" w:rsidP="7EF0E1C1">
      <w:pPr>
        <w:spacing w:line="257" w:lineRule="auto"/>
      </w:pPr>
      <w:r w:rsidRPr="7EF0E1C1">
        <w:rPr>
          <w:rFonts w:ascii="Aptos" w:eastAsia="Aptos" w:hAnsi="Aptos" w:cs="Aptos"/>
          <w:sz w:val="22"/>
          <w:szCs w:val="22"/>
        </w:rPr>
        <w:t xml:space="preserve"> </w:t>
      </w:r>
      <w:r w:rsidRPr="7EF0E1C1">
        <w:rPr>
          <w:rFonts w:ascii="Aptos" w:eastAsia="Aptos" w:hAnsi="Aptos" w:cs="Aptos"/>
          <w:b/>
          <w:bCs/>
          <w:sz w:val="22"/>
          <w:szCs w:val="22"/>
        </w:rPr>
        <w:t>To build community capacity</w:t>
      </w:r>
      <w:r w:rsidRPr="7EF0E1C1">
        <w:rPr>
          <w:rFonts w:ascii="Aptos" w:eastAsia="Aptos" w:hAnsi="Aptos" w:cs="Aptos"/>
          <w:sz w:val="22"/>
          <w:szCs w:val="22"/>
        </w:rPr>
        <w:t xml:space="preserve"> to encourage to encourage and support the health and well-being of pregnant women and people, infants and children (0-6 years) and their parents and caregivers; </w:t>
      </w:r>
    </w:p>
    <w:p w14:paraId="055B3535" w14:textId="05637F22" w:rsidR="00697579" w:rsidRDefault="21DE6131" w:rsidP="7EF0E1C1">
      <w:pPr>
        <w:spacing w:line="257" w:lineRule="auto"/>
      </w:pPr>
      <w:r w:rsidRPr="7EF0E1C1">
        <w:rPr>
          <w:rFonts w:ascii="Aptos" w:eastAsia="Aptos" w:hAnsi="Aptos" w:cs="Aptos"/>
          <w:sz w:val="22"/>
          <w:szCs w:val="22"/>
        </w:rPr>
        <w:t xml:space="preserve"> </w:t>
      </w:r>
      <w:r w:rsidRPr="7EF0E1C1">
        <w:rPr>
          <w:rFonts w:ascii="Aptos" w:eastAsia="Aptos" w:hAnsi="Aptos" w:cs="Aptos"/>
          <w:b/>
          <w:bCs/>
          <w:sz w:val="22"/>
          <w:szCs w:val="22"/>
        </w:rPr>
        <w:t>To build partnerships and intersectoral collaboration</w:t>
      </w:r>
      <w:r w:rsidRPr="7EF0E1C1">
        <w:rPr>
          <w:rFonts w:ascii="Aptos" w:eastAsia="Aptos" w:hAnsi="Aptos" w:cs="Aptos"/>
          <w:sz w:val="22"/>
          <w:szCs w:val="22"/>
        </w:rPr>
        <w:t xml:space="preserve"> to promote the health and well-being of pregnant women and people, infants and children (0-6 years) and their parents and caregivers; </w:t>
      </w:r>
    </w:p>
    <w:p w14:paraId="481B8B1F" w14:textId="529E60F8" w:rsidR="00697579" w:rsidRDefault="21DE6131" w:rsidP="7EF0E1C1">
      <w:pPr>
        <w:spacing w:line="257" w:lineRule="auto"/>
      </w:pPr>
      <w:r w:rsidRPr="7EF0E1C1">
        <w:rPr>
          <w:rFonts w:ascii="Aptos" w:eastAsia="Aptos" w:hAnsi="Aptos" w:cs="Aptos"/>
          <w:sz w:val="22"/>
          <w:szCs w:val="22"/>
        </w:rPr>
        <w:t xml:space="preserve"> </w:t>
      </w:r>
      <w:r w:rsidRPr="7EF0E1C1">
        <w:rPr>
          <w:rFonts w:ascii="Aptos" w:eastAsia="Aptos" w:hAnsi="Aptos" w:cs="Aptos"/>
          <w:b/>
          <w:bCs/>
          <w:sz w:val="22"/>
          <w:szCs w:val="22"/>
        </w:rPr>
        <w:t>To facilitate the development and exchange of knowledge</w:t>
      </w:r>
      <w:r w:rsidRPr="7EF0E1C1">
        <w:rPr>
          <w:rFonts w:ascii="Aptos" w:eastAsia="Aptos" w:hAnsi="Aptos" w:cs="Aptos"/>
          <w:sz w:val="22"/>
          <w:szCs w:val="22"/>
        </w:rPr>
        <w:t xml:space="preserve"> to promote the health and well-being of pregnant women and people, infants and children (0-6 years) and their parents and caregivers; </w:t>
      </w:r>
    </w:p>
    <w:p w14:paraId="5335F97E" w14:textId="5C8C238A" w:rsidR="00697579" w:rsidRDefault="21DE6131" w:rsidP="7EF0E1C1">
      <w:pPr>
        <w:spacing w:line="257" w:lineRule="auto"/>
      </w:pPr>
      <w:r w:rsidRPr="7EF0E1C1">
        <w:rPr>
          <w:rFonts w:ascii="Aptos" w:eastAsia="Aptos" w:hAnsi="Aptos" w:cs="Aptos"/>
          <w:b/>
          <w:bCs/>
          <w:sz w:val="22"/>
          <w:szCs w:val="22"/>
          <w:u w:val="single"/>
        </w:rPr>
        <w:t>2024-2025 Progress monitoring calls (PMCs)</w:t>
      </w:r>
      <w:r w:rsidRPr="7EF0E1C1">
        <w:rPr>
          <w:rFonts w:ascii="Aptos" w:eastAsia="Aptos" w:hAnsi="Aptos" w:cs="Aptos"/>
          <w:sz w:val="22"/>
          <w:szCs w:val="22"/>
        </w:rPr>
        <w:t xml:space="preserve"> </w:t>
      </w:r>
    </w:p>
    <w:p w14:paraId="096E3222" w14:textId="22A84ACF" w:rsidR="00697579" w:rsidRDefault="21DE6131" w:rsidP="7EF0E1C1">
      <w:pPr>
        <w:spacing w:line="257" w:lineRule="auto"/>
      </w:pPr>
      <w:r w:rsidRPr="7EF0E1C1">
        <w:rPr>
          <w:rFonts w:ascii="Aptos" w:eastAsia="Aptos" w:hAnsi="Aptos" w:cs="Aptos"/>
          <w:sz w:val="22"/>
          <w:szCs w:val="22"/>
        </w:rPr>
        <w:t xml:space="preserve">Please note program consultants are working on PMCs. Please ensure you contact your PC if you have not had your PMC, to set a time to meet.  </w:t>
      </w:r>
    </w:p>
    <w:p w14:paraId="58CC0050" w14:textId="76E8D04D" w:rsidR="004E091B" w:rsidRPr="002D634F" w:rsidRDefault="004E091B" w:rsidP="004E091B">
      <w:pPr>
        <w:spacing w:line="257" w:lineRule="auto"/>
        <w:rPr>
          <w:rFonts w:ascii="Aptos" w:eastAsia="Aptos" w:hAnsi="Aptos" w:cs="Aptos"/>
          <w:b/>
          <w:bCs/>
          <w:sz w:val="22"/>
          <w:szCs w:val="22"/>
          <w:u w:val="single"/>
        </w:rPr>
      </w:pPr>
      <w:r w:rsidRPr="002D634F">
        <w:rPr>
          <w:rFonts w:ascii="Aptos" w:eastAsia="Aptos" w:hAnsi="Aptos" w:cs="Aptos"/>
          <w:b/>
          <w:bCs/>
          <w:sz w:val="22"/>
          <w:szCs w:val="22"/>
          <w:u w:val="single"/>
        </w:rPr>
        <w:t>Unassigned Projects</w:t>
      </w:r>
    </w:p>
    <w:p w14:paraId="43BFA0B9" w14:textId="2534D554" w:rsidR="00697579" w:rsidRDefault="004E091B" w:rsidP="004E091B">
      <w:pPr>
        <w:spacing w:line="257" w:lineRule="auto"/>
      </w:pPr>
      <w:r>
        <w:t xml:space="preserve">PHAC is </w:t>
      </w:r>
      <w:r w:rsidRPr="008A1EDB">
        <w:t>currently assessing the resources in the Ontario Region and allocating as quickly as possible. Due to the volume of the unassigned projects, we’ve asked that you email the generic Ontario Region email account (</w:t>
      </w:r>
      <w:hyperlink r:id="rId11" w:tgtFrame="_blank" w:tooltip="mailto:ontario@phac-aspc.gc.ca" w:history="1">
        <w:r w:rsidRPr="008A1EDB">
          <w:rPr>
            <w:color w:val="0000FF"/>
            <w:u w:val="single"/>
          </w:rPr>
          <w:t>ontario@phac-aspc.gc.ca</w:t>
        </w:r>
      </w:hyperlink>
      <w:r w:rsidRPr="008A1EDB">
        <w:t xml:space="preserve"> )so that your emails and needs can be addressed quickly and adequately</w:t>
      </w:r>
      <w:r>
        <w:t xml:space="preserve">. </w:t>
      </w:r>
      <w:r>
        <w:br/>
      </w:r>
    </w:p>
    <w:p w14:paraId="5D23716D" w14:textId="78D25ACC" w:rsidR="00697579" w:rsidRDefault="21DE6131" w:rsidP="7EF0E1C1">
      <w:pPr>
        <w:spacing w:line="257" w:lineRule="auto"/>
      </w:pPr>
      <w:r w:rsidRPr="7EF0E1C1">
        <w:rPr>
          <w:rFonts w:ascii="Aptos" w:eastAsia="Aptos" w:hAnsi="Aptos" w:cs="Aptos"/>
          <w:b/>
          <w:bCs/>
          <w:sz w:val="22"/>
          <w:szCs w:val="22"/>
          <w:u w:val="single"/>
        </w:rPr>
        <w:t>2024-2025 ART</w:t>
      </w:r>
      <w:r w:rsidRPr="7EF0E1C1">
        <w:rPr>
          <w:rFonts w:ascii="Arial" w:eastAsia="Arial" w:hAnsi="Arial" w:cs="Arial"/>
          <w:sz w:val="22"/>
          <w:szCs w:val="22"/>
        </w:rPr>
        <w:t> </w:t>
      </w:r>
      <w:r w:rsidRPr="7EF0E1C1">
        <w:rPr>
          <w:rFonts w:ascii="Aptos" w:eastAsia="Aptos" w:hAnsi="Aptos" w:cs="Aptos"/>
          <w:sz w:val="22"/>
          <w:szCs w:val="22"/>
        </w:rPr>
        <w:t xml:space="preserve"> </w:t>
      </w:r>
    </w:p>
    <w:p w14:paraId="236961D3" w14:textId="0747409A" w:rsidR="00697579" w:rsidRPr="004E091B" w:rsidRDefault="004E091B" w:rsidP="7EF0E1C1">
      <w:pPr>
        <w:spacing w:line="257" w:lineRule="auto"/>
        <w:rPr>
          <w:rFonts w:ascii="Aptos" w:eastAsia="Aptos" w:hAnsi="Aptos" w:cs="Aptos"/>
          <w:sz w:val="22"/>
          <w:szCs w:val="22"/>
        </w:rPr>
      </w:pPr>
      <w:r>
        <w:rPr>
          <w:rFonts w:ascii="Aptos" w:eastAsia="Aptos" w:hAnsi="Aptos" w:cs="Aptos"/>
          <w:sz w:val="22"/>
          <w:szCs w:val="22"/>
        </w:rPr>
        <w:t xml:space="preserve">ART, Annual Reporting Tools were due April 30, 2025.  If you have not reached out for an extension please contact your Program Consultant.  </w:t>
      </w:r>
    </w:p>
    <w:p w14:paraId="5AA7B87A" w14:textId="553883AE" w:rsidR="00697579" w:rsidRDefault="21DE6131" w:rsidP="7EF0E1C1">
      <w:pPr>
        <w:spacing w:line="257" w:lineRule="auto"/>
      </w:pPr>
      <w:r w:rsidRPr="7EF0E1C1">
        <w:rPr>
          <w:rFonts w:ascii="Aptos" w:eastAsia="Aptos" w:hAnsi="Aptos" w:cs="Aptos"/>
          <w:sz w:val="22"/>
          <w:szCs w:val="22"/>
        </w:rPr>
        <w:t xml:space="preserve">The 2024-2025 ART can also be found on </w:t>
      </w:r>
      <w:proofErr w:type="spellStart"/>
      <w:r w:rsidRPr="7EF0E1C1">
        <w:rPr>
          <w:rFonts w:ascii="Aptos" w:eastAsia="Aptos" w:hAnsi="Aptos" w:cs="Aptos"/>
          <w:sz w:val="22"/>
          <w:szCs w:val="22"/>
        </w:rPr>
        <w:t>WebConnects</w:t>
      </w:r>
      <w:proofErr w:type="spellEnd"/>
      <w:r w:rsidRPr="7EF0E1C1">
        <w:rPr>
          <w:rFonts w:ascii="Aptos" w:eastAsia="Aptos" w:hAnsi="Aptos" w:cs="Aptos"/>
          <w:sz w:val="22"/>
          <w:szCs w:val="22"/>
        </w:rPr>
        <w:t xml:space="preserve"> at: </w:t>
      </w:r>
      <w:hyperlink r:id="rId12">
        <w:r w:rsidRPr="7EF0E1C1">
          <w:rPr>
            <w:rStyle w:val="Hyperlink"/>
            <w:rFonts w:ascii="Aptos" w:eastAsia="Aptos" w:hAnsi="Aptos" w:cs="Aptos"/>
            <w:sz w:val="22"/>
            <w:szCs w:val="22"/>
          </w:rPr>
          <w:t>https://www.webconnects.ca/node/779</w:t>
        </w:r>
      </w:hyperlink>
      <w:r w:rsidRPr="7EF0E1C1">
        <w:rPr>
          <w:rFonts w:ascii="Aptos" w:eastAsia="Aptos" w:hAnsi="Aptos" w:cs="Aptos"/>
          <w:sz w:val="22"/>
          <w:szCs w:val="22"/>
        </w:rPr>
        <w:t xml:space="preserve">  </w:t>
      </w:r>
    </w:p>
    <w:p w14:paraId="3D0A6695" w14:textId="1A5E71F7" w:rsidR="00697579" w:rsidRDefault="21DE6131" w:rsidP="7EF0E1C1">
      <w:pPr>
        <w:spacing w:line="257" w:lineRule="auto"/>
      </w:pPr>
      <w:r w:rsidRPr="7EF0E1C1">
        <w:rPr>
          <w:rFonts w:ascii="Aptos" w:eastAsia="Aptos" w:hAnsi="Aptos" w:cs="Aptos"/>
          <w:b/>
          <w:bCs/>
          <w:sz w:val="22"/>
          <w:szCs w:val="22"/>
          <w:u w:val="single"/>
        </w:rPr>
        <w:t>ART deck and corresponding National placemats for FY 2022-2023</w:t>
      </w:r>
      <w:r w:rsidRPr="7EF0E1C1">
        <w:rPr>
          <w:rFonts w:ascii="Arial" w:eastAsia="Arial" w:hAnsi="Arial" w:cs="Arial"/>
          <w:sz w:val="22"/>
          <w:szCs w:val="22"/>
        </w:rPr>
        <w:t> </w:t>
      </w:r>
      <w:r w:rsidRPr="7EF0E1C1">
        <w:rPr>
          <w:rFonts w:ascii="Aptos" w:eastAsia="Aptos" w:hAnsi="Aptos" w:cs="Aptos"/>
          <w:sz w:val="22"/>
          <w:szCs w:val="22"/>
        </w:rPr>
        <w:t xml:space="preserve"> </w:t>
      </w:r>
    </w:p>
    <w:p w14:paraId="152481DF" w14:textId="346B885B" w:rsidR="00697579" w:rsidRDefault="21DE6131" w:rsidP="7EF0E1C1">
      <w:pPr>
        <w:spacing w:line="257" w:lineRule="auto"/>
      </w:pPr>
      <w:r w:rsidRPr="7EF0E1C1">
        <w:rPr>
          <w:rFonts w:ascii="Aptos" w:eastAsia="Aptos" w:hAnsi="Aptos" w:cs="Aptos"/>
          <w:sz w:val="22"/>
          <w:szCs w:val="22"/>
        </w:rPr>
        <w:t xml:space="preserve">The National CAPC/CPNP Placemats for 2022-2023 have been shared. Thank you for your ongoing dedication and commitment to the well-being of families and children in your communities. </w:t>
      </w:r>
    </w:p>
    <w:p w14:paraId="5D92C2FA" w14:textId="1BEC41CF" w:rsidR="00697579" w:rsidRDefault="21DE6131" w:rsidP="7EF0E1C1">
      <w:pPr>
        <w:spacing w:line="257" w:lineRule="auto"/>
      </w:pPr>
      <w:r w:rsidRPr="7EF0E1C1">
        <w:rPr>
          <w:rFonts w:ascii="Aptos" w:eastAsia="Aptos" w:hAnsi="Aptos" w:cs="Aptos"/>
          <w:sz w:val="22"/>
          <w:szCs w:val="22"/>
        </w:rPr>
        <w:t xml:space="preserve">The National placemats for Fiscal Year 2022-2023 can be found on </w:t>
      </w:r>
      <w:proofErr w:type="spellStart"/>
      <w:r w:rsidRPr="7EF0E1C1">
        <w:rPr>
          <w:rFonts w:ascii="Aptos" w:eastAsia="Aptos" w:hAnsi="Aptos" w:cs="Aptos"/>
          <w:sz w:val="22"/>
          <w:szCs w:val="22"/>
        </w:rPr>
        <w:t>WebConnects</w:t>
      </w:r>
      <w:proofErr w:type="spellEnd"/>
      <w:r w:rsidRPr="7EF0E1C1">
        <w:rPr>
          <w:rFonts w:ascii="Aptos" w:eastAsia="Aptos" w:hAnsi="Aptos" w:cs="Aptos"/>
          <w:sz w:val="22"/>
          <w:szCs w:val="22"/>
        </w:rPr>
        <w:t xml:space="preserve"> at: </w:t>
      </w:r>
      <w:hyperlink r:id="rId13">
        <w:r w:rsidRPr="7EF0E1C1">
          <w:rPr>
            <w:rStyle w:val="Hyperlink"/>
            <w:rFonts w:ascii="Aptos" w:eastAsia="Aptos" w:hAnsi="Aptos" w:cs="Aptos"/>
            <w:sz w:val="22"/>
            <w:szCs w:val="22"/>
          </w:rPr>
          <w:t>https://www.webconnects.ca/node/778</w:t>
        </w:r>
      </w:hyperlink>
      <w:r w:rsidRPr="7EF0E1C1">
        <w:rPr>
          <w:rFonts w:ascii="Aptos" w:eastAsia="Aptos" w:hAnsi="Aptos" w:cs="Aptos"/>
          <w:sz w:val="22"/>
          <w:szCs w:val="22"/>
        </w:rPr>
        <w:t xml:space="preserve">  </w:t>
      </w:r>
    </w:p>
    <w:p w14:paraId="5ABE87B8" w14:textId="21618A71" w:rsidR="00697579" w:rsidRDefault="21DE6131" w:rsidP="7EF0E1C1">
      <w:pPr>
        <w:spacing w:line="257" w:lineRule="auto"/>
      </w:pPr>
      <w:r w:rsidRPr="7EF0E1C1">
        <w:rPr>
          <w:rFonts w:ascii="Aptos" w:eastAsia="Aptos" w:hAnsi="Aptos" w:cs="Aptos"/>
          <w:sz w:val="22"/>
          <w:szCs w:val="22"/>
        </w:rPr>
        <w:lastRenderedPageBreak/>
        <w:t xml:space="preserve"> </w:t>
      </w:r>
      <w:r w:rsidRPr="7EF0E1C1">
        <w:rPr>
          <w:rFonts w:ascii="Aptos" w:eastAsia="Aptos" w:hAnsi="Aptos" w:cs="Aptos"/>
          <w:b/>
          <w:bCs/>
          <w:sz w:val="22"/>
          <w:szCs w:val="22"/>
          <w:u w:val="single"/>
        </w:rPr>
        <w:t>FUNDING OPPORTUNITIES:</w:t>
      </w:r>
      <w:r w:rsidRPr="7EF0E1C1">
        <w:rPr>
          <w:rFonts w:ascii="Aptos" w:eastAsia="Aptos" w:hAnsi="Aptos" w:cs="Aptos"/>
          <w:sz w:val="22"/>
          <w:szCs w:val="22"/>
        </w:rPr>
        <w:t xml:space="preserve"> </w:t>
      </w:r>
    </w:p>
    <w:p w14:paraId="0B983B16" w14:textId="40798448" w:rsidR="00697579" w:rsidRDefault="21DE6131" w:rsidP="7EF0E1C1">
      <w:pPr>
        <w:spacing w:line="257" w:lineRule="auto"/>
      </w:pPr>
      <w:r w:rsidRPr="7EF0E1C1">
        <w:rPr>
          <w:rFonts w:ascii="Aptos" w:eastAsia="Aptos" w:hAnsi="Aptos" w:cs="Aptos"/>
          <w:sz w:val="22"/>
          <w:szCs w:val="22"/>
        </w:rPr>
        <w:t xml:space="preserve"> </w:t>
      </w:r>
      <w:hyperlink r:id="rId14">
        <w:r w:rsidRPr="7EF0E1C1">
          <w:rPr>
            <w:rStyle w:val="Hyperlink"/>
            <w:rFonts w:ascii="Aptos" w:eastAsia="Aptos" w:hAnsi="Aptos" w:cs="Aptos"/>
            <w:sz w:val="22"/>
            <w:szCs w:val="22"/>
          </w:rPr>
          <w:t>Funding opportunities: Public Health Agency of Canada and Health Canada - Canada.ca</w:t>
        </w:r>
      </w:hyperlink>
      <w:r w:rsidRPr="7EF0E1C1">
        <w:rPr>
          <w:rFonts w:ascii="Aptos" w:eastAsia="Aptos" w:hAnsi="Aptos" w:cs="Aptos"/>
          <w:sz w:val="22"/>
          <w:szCs w:val="22"/>
        </w:rPr>
        <w:t xml:space="preserve"> </w:t>
      </w:r>
    </w:p>
    <w:p w14:paraId="5BF748CA" w14:textId="0545AD5D" w:rsidR="00697579" w:rsidRDefault="21DE6131" w:rsidP="7EF0E1C1">
      <w:pPr>
        <w:spacing w:line="257" w:lineRule="auto"/>
      </w:pPr>
      <w:hyperlink r:id="rId15">
        <w:r w:rsidRPr="7EF0E1C1">
          <w:rPr>
            <w:rStyle w:val="Hyperlink"/>
            <w:rFonts w:ascii="Aptos" w:eastAsia="Aptos" w:hAnsi="Aptos" w:cs="Aptos"/>
            <w:sz w:val="22"/>
            <w:szCs w:val="22"/>
          </w:rPr>
          <w:t>Grants and funding from the Government of Canada - Canada.ca</w:t>
        </w:r>
      </w:hyperlink>
      <w:r w:rsidRPr="7EF0E1C1">
        <w:rPr>
          <w:rFonts w:ascii="Aptos" w:eastAsia="Aptos" w:hAnsi="Aptos" w:cs="Aptos"/>
          <w:sz w:val="22"/>
          <w:szCs w:val="22"/>
        </w:rPr>
        <w:t xml:space="preserve"> </w:t>
      </w:r>
    </w:p>
    <w:p w14:paraId="07089CE1" w14:textId="611396EB" w:rsidR="00697579" w:rsidRDefault="21DE6131" w:rsidP="7EF0E1C1">
      <w:pPr>
        <w:spacing w:line="257" w:lineRule="auto"/>
      </w:pPr>
      <w:r w:rsidRPr="7EF0E1C1">
        <w:rPr>
          <w:rFonts w:ascii="Aptos" w:eastAsia="Aptos" w:hAnsi="Aptos" w:cs="Aptos"/>
          <w:sz w:val="22"/>
          <w:szCs w:val="22"/>
        </w:rPr>
        <w:t xml:space="preserve"> </w:t>
      </w:r>
      <w:hyperlink r:id="rId16">
        <w:r w:rsidRPr="7EF0E1C1">
          <w:rPr>
            <w:rStyle w:val="Hyperlink"/>
            <w:rFonts w:ascii="Aptos" w:eastAsia="Aptos" w:hAnsi="Aptos" w:cs="Aptos"/>
            <w:sz w:val="22"/>
            <w:szCs w:val="22"/>
          </w:rPr>
          <w:t>Call for proposals for projects aimed at preventing and addressing child maltreatment</w:t>
        </w:r>
      </w:hyperlink>
      <w:r w:rsidRPr="7EF0E1C1">
        <w:rPr>
          <w:rFonts w:ascii="Aptos" w:eastAsia="Aptos" w:hAnsi="Aptos" w:cs="Aptos"/>
          <w:sz w:val="22"/>
          <w:szCs w:val="22"/>
        </w:rPr>
        <w:t xml:space="preserve"> </w:t>
      </w:r>
    </w:p>
    <w:p w14:paraId="047CA991" w14:textId="3DA465EE" w:rsidR="00697579" w:rsidRDefault="21DE6131" w:rsidP="7EF0E1C1">
      <w:pPr>
        <w:spacing w:line="257" w:lineRule="auto"/>
      </w:pPr>
      <w:r w:rsidRPr="7EF0E1C1">
        <w:rPr>
          <w:rFonts w:ascii="Aptos" w:eastAsia="Aptos" w:hAnsi="Aptos" w:cs="Aptos"/>
          <w:sz w:val="22"/>
          <w:szCs w:val="22"/>
        </w:rPr>
        <w:t xml:space="preserve">Applications must be submitted using PHAC’s Funding Request Form. To obtain a copy of the Funding Request Form, please contact: </w:t>
      </w:r>
      <w:hyperlink r:id="rId17">
        <w:r w:rsidRPr="7EF0E1C1">
          <w:rPr>
            <w:rStyle w:val="Hyperlink"/>
            <w:rFonts w:ascii="Aptos" w:eastAsia="Aptos" w:hAnsi="Aptos" w:cs="Aptos"/>
            <w:sz w:val="22"/>
            <w:szCs w:val="22"/>
          </w:rPr>
          <w:t>chpv-pscv@phac-aspc.gc.ca</w:t>
        </w:r>
      </w:hyperlink>
      <w:r w:rsidRPr="7EF0E1C1">
        <w:rPr>
          <w:rFonts w:ascii="Aptos" w:eastAsia="Aptos" w:hAnsi="Aptos" w:cs="Aptos"/>
          <w:sz w:val="22"/>
          <w:szCs w:val="22"/>
        </w:rPr>
        <w:t xml:space="preserve"> with the subject line “Child Maltreatment Call for Proposals”. Please ensure you keep this email subject line for all correspondence relating to this process. To apply for this funding opportunity, the Funding Request Form must be requested by May 14, 2025.  </w:t>
      </w:r>
    </w:p>
    <w:p w14:paraId="4B9448B2" w14:textId="1E1226B1" w:rsidR="00697579" w:rsidRDefault="21DE6131" w:rsidP="7EF0E1C1">
      <w:pPr>
        <w:spacing w:line="257" w:lineRule="auto"/>
      </w:pPr>
      <w:r w:rsidRPr="7EF0E1C1">
        <w:rPr>
          <w:rFonts w:ascii="Aptos" w:eastAsia="Aptos" w:hAnsi="Aptos" w:cs="Aptos"/>
          <w:sz w:val="22"/>
          <w:szCs w:val="22"/>
        </w:rPr>
        <w:t xml:space="preserve">The deadline to submit a completed proposal is May 28, 2025, 11:59 pm Pacific Time. Only Funding Requests that are submitted using PHAC’s Funding Request Form will be considered.  </w:t>
      </w:r>
    </w:p>
    <w:p w14:paraId="257C1C87" w14:textId="26B85445" w:rsidR="00697579" w:rsidRDefault="21DE6131" w:rsidP="7EF0E1C1">
      <w:pPr>
        <w:spacing w:line="257" w:lineRule="auto"/>
      </w:pPr>
      <w:r w:rsidRPr="7EF0E1C1">
        <w:rPr>
          <w:rFonts w:ascii="Aptos" w:eastAsia="Aptos" w:hAnsi="Aptos" w:cs="Aptos"/>
          <w:sz w:val="22"/>
          <w:szCs w:val="22"/>
        </w:rPr>
        <w:t xml:space="preserve">An information session will take place on March 26, 2025 at 12:00 PM EST. The session will be recorded and disseminated following the meeting. Please register here: </w:t>
      </w:r>
      <w:hyperlink r:id="rId18">
        <w:r w:rsidRPr="7EF0E1C1">
          <w:rPr>
            <w:rStyle w:val="Hyperlink"/>
            <w:rFonts w:ascii="Aptos" w:eastAsia="Aptos" w:hAnsi="Aptos" w:cs="Aptos"/>
            <w:sz w:val="22"/>
            <w:szCs w:val="22"/>
          </w:rPr>
          <w:t>https://duoson.zoom.us/meeting/register/bPZQuU-JT86hcf6CG96yxw</w:t>
        </w:r>
      </w:hyperlink>
      <w:r w:rsidRPr="7EF0E1C1">
        <w:rPr>
          <w:rFonts w:ascii="Aptos" w:eastAsia="Aptos" w:hAnsi="Aptos" w:cs="Aptos"/>
          <w:sz w:val="22"/>
          <w:szCs w:val="22"/>
        </w:rPr>
        <w:t xml:space="preserve">  </w:t>
      </w:r>
    </w:p>
    <w:p w14:paraId="0155B212" w14:textId="35D2EB66" w:rsidR="00697579" w:rsidRDefault="21DE6131" w:rsidP="7EF0E1C1">
      <w:pPr>
        <w:spacing w:line="257" w:lineRule="auto"/>
      </w:pPr>
      <w:r w:rsidRPr="7EF0E1C1">
        <w:rPr>
          <w:rFonts w:ascii="Aptos" w:eastAsia="Aptos" w:hAnsi="Aptos" w:cs="Aptos"/>
          <w:sz w:val="22"/>
          <w:szCs w:val="22"/>
        </w:rPr>
        <w:t xml:space="preserve"> </w:t>
      </w:r>
      <w:r w:rsidRPr="7EF0E1C1">
        <w:rPr>
          <w:rFonts w:ascii="Aptos" w:eastAsia="Aptos" w:hAnsi="Aptos" w:cs="Aptos"/>
          <w:b/>
          <w:bCs/>
          <w:sz w:val="22"/>
          <w:szCs w:val="22"/>
          <w:u w:val="single"/>
        </w:rPr>
        <w:t>PHAC SPONSORED TRAINING/RESOURCES UPDATES</w:t>
      </w:r>
      <w:r w:rsidRPr="7EF0E1C1">
        <w:rPr>
          <w:rFonts w:ascii="Arial" w:eastAsia="Arial" w:hAnsi="Arial" w:cs="Arial"/>
          <w:sz w:val="22"/>
          <w:szCs w:val="22"/>
        </w:rPr>
        <w:t> </w:t>
      </w:r>
      <w:r w:rsidRPr="7EF0E1C1">
        <w:rPr>
          <w:rFonts w:ascii="Aptos" w:eastAsia="Aptos" w:hAnsi="Aptos" w:cs="Aptos"/>
          <w:sz w:val="22"/>
          <w:szCs w:val="22"/>
        </w:rPr>
        <w:t xml:space="preserve"> </w:t>
      </w:r>
    </w:p>
    <w:p w14:paraId="0D71DBDB" w14:textId="1A1D120D" w:rsidR="00697579" w:rsidRDefault="21DE6131" w:rsidP="7EF0E1C1">
      <w:pPr>
        <w:spacing w:line="257" w:lineRule="auto"/>
      </w:pPr>
      <w:r w:rsidRPr="7EF0E1C1">
        <w:rPr>
          <w:rFonts w:ascii="Arial" w:eastAsia="Arial" w:hAnsi="Arial" w:cs="Arial"/>
          <w:sz w:val="22"/>
          <w:szCs w:val="22"/>
        </w:rPr>
        <w:t> </w:t>
      </w:r>
      <w:r w:rsidRPr="00382FEC">
        <w:rPr>
          <w:rFonts w:ascii="Aptos" w:eastAsia="Aptos" w:hAnsi="Aptos" w:cs="Aptos"/>
          <w:sz w:val="22"/>
          <w:szCs w:val="22"/>
          <w:u w:val="single"/>
        </w:rPr>
        <w:t>NOBODY’S PERFECT</w:t>
      </w:r>
      <w:r w:rsidRPr="7EF0E1C1">
        <w:rPr>
          <w:rFonts w:ascii="Arial" w:eastAsia="Arial" w:hAnsi="Arial" w:cs="Arial"/>
          <w:sz w:val="22"/>
          <w:szCs w:val="22"/>
        </w:rPr>
        <w:t> </w:t>
      </w:r>
      <w:r w:rsidRPr="7EF0E1C1">
        <w:rPr>
          <w:rFonts w:ascii="Aptos" w:eastAsia="Aptos" w:hAnsi="Aptos" w:cs="Aptos"/>
          <w:sz w:val="22"/>
          <w:szCs w:val="22"/>
        </w:rPr>
        <w:t xml:space="preserve">-No current update. </w:t>
      </w:r>
    </w:p>
    <w:p w14:paraId="169F2A81" w14:textId="46EC3B09" w:rsidR="00697579" w:rsidRPr="0040247D" w:rsidRDefault="00382FEC" w:rsidP="7EF0E1C1">
      <w:pPr>
        <w:spacing w:line="257" w:lineRule="auto"/>
      </w:pPr>
      <w:r>
        <w:rPr>
          <w:rFonts w:ascii="Aptos" w:eastAsia="Aptos" w:hAnsi="Aptos" w:cs="Aptos"/>
          <w:b/>
          <w:bCs/>
          <w:sz w:val="22"/>
          <w:szCs w:val="22"/>
          <w:u w:val="single"/>
        </w:rPr>
        <w:t xml:space="preserve"> </w:t>
      </w:r>
      <w:r w:rsidR="21DE6131" w:rsidRPr="0040247D">
        <w:rPr>
          <w:rFonts w:ascii="Aptos" w:eastAsia="Aptos" w:hAnsi="Aptos" w:cs="Aptos"/>
          <w:sz w:val="22"/>
          <w:szCs w:val="22"/>
          <w:u w:val="single"/>
        </w:rPr>
        <w:t>FETAL ALCOHOL SPECTRUM DISORDER (FASD)</w:t>
      </w:r>
      <w:r w:rsidR="21DE6131" w:rsidRPr="0040247D">
        <w:rPr>
          <w:rFonts w:ascii="Aptos" w:eastAsia="Aptos" w:hAnsi="Aptos" w:cs="Aptos"/>
          <w:sz w:val="22"/>
          <w:szCs w:val="22"/>
        </w:rPr>
        <w:t xml:space="preserve"> </w:t>
      </w:r>
    </w:p>
    <w:p w14:paraId="36A79015" w14:textId="325FAF6B" w:rsidR="00697579" w:rsidRDefault="21DE6131" w:rsidP="7EF0E1C1">
      <w:pPr>
        <w:tabs>
          <w:tab w:val="left" w:pos="0"/>
          <w:tab w:val="left" w:pos="720"/>
        </w:tabs>
        <w:spacing w:line="257" w:lineRule="auto"/>
      </w:pPr>
      <w:r w:rsidRPr="7EF0E1C1">
        <w:rPr>
          <w:rFonts w:ascii="Aptos" w:eastAsia="Aptos" w:hAnsi="Aptos" w:cs="Aptos"/>
          <w:sz w:val="22"/>
          <w:szCs w:val="22"/>
        </w:rPr>
        <w:t xml:space="preserve"> FASD Ontario Website, hosted by Health Nexus, has lost funding from the Provincial Government. For more details go to </w:t>
      </w:r>
      <w:hyperlink r:id="rId19">
        <w:r w:rsidRPr="7EF0E1C1">
          <w:rPr>
            <w:rStyle w:val="Hyperlink"/>
            <w:rFonts w:ascii="Aptos" w:eastAsia="Aptos" w:hAnsi="Aptos" w:cs="Aptos"/>
            <w:sz w:val="22"/>
            <w:szCs w:val="22"/>
          </w:rPr>
          <w:t>FASD / TSAF – Ontario</w:t>
        </w:r>
      </w:hyperlink>
      <w:r w:rsidRPr="7EF0E1C1">
        <w:rPr>
          <w:rFonts w:ascii="Aptos" w:eastAsia="Aptos" w:hAnsi="Aptos" w:cs="Aptos"/>
          <w:sz w:val="22"/>
          <w:szCs w:val="22"/>
        </w:rPr>
        <w:t xml:space="preserve"> or </w:t>
      </w:r>
      <w:hyperlink r:id="rId20">
        <w:r w:rsidRPr="7EF0E1C1">
          <w:rPr>
            <w:rStyle w:val="Hyperlink"/>
            <w:rFonts w:ascii="Aptos" w:eastAsia="Aptos" w:hAnsi="Aptos" w:cs="Aptos"/>
            <w:sz w:val="22"/>
            <w:szCs w:val="22"/>
          </w:rPr>
          <w:t>Share Your Story – FASD / TSAF</w:t>
        </w:r>
      </w:hyperlink>
      <w:r w:rsidRPr="7EF0E1C1">
        <w:rPr>
          <w:rFonts w:ascii="Aptos" w:eastAsia="Aptos" w:hAnsi="Aptos" w:cs="Aptos"/>
          <w:sz w:val="22"/>
          <w:szCs w:val="22"/>
        </w:rPr>
        <w:t xml:space="preserve"> </w:t>
      </w:r>
    </w:p>
    <w:p w14:paraId="75D35779" w14:textId="193870B2" w:rsidR="00697579" w:rsidRDefault="21DE6131" w:rsidP="7EF0E1C1">
      <w:pPr>
        <w:pStyle w:val="ListParagraph"/>
        <w:numPr>
          <w:ilvl w:val="0"/>
          <w:numId w:val="2"/>
        </w:numPr>
        <w:spacing w:after="0" w:line="257" w:lineRule="auto"/>
        <w:rPr>
          <w:rFonts w:ascii="Aptos" w:eastAsia="Aptos" w:hAnsi="Aptos" w:cs="Aptos"/>
          <w:sz w:val="22"/>
          <w:szCs w:val="22"/>
        </w:rPr>
      </w:pPr>
      <w:r w:rsidRPr="7EF0E1C1">
        <w:rPr>
          <w:rFonts w:ascii="Aptos" w:eastAsia="Aptos" w:hAnsi="Aptos" w:cs="Aptos"/>
          <w:b/>
          <w:bCs/>
          <w:sz w:val="22"/>
          <w:szCs w:val="22"/>
        </w:rPr>
        <w:t>2025-CANFASD conference- OCTOBER 21 - 23, 2025</w:t>
      </w:r>
      <w:r w:rsidRPr="7EF0E1C1">
        <w:rPr>
          <w:rFonts w:ascii="Aptos" w:eastAsia="Aptos" w:hAnsi="Aptos" w:cs="Aptos"/>
          <w:sz w:val="22"/>
          <w:szCs w:val="22"/>
        </w:rPr>
        <w:t xml:space="preserve"> </w:t>
      </w:r>
    </w:p>
    <w:p w14:paraId="0873AA98" w14:textId="771BC58B" w:rsidR="00697579" w:rsidRDefault="21DE6131" w:rsidP="7EF0E1C1">
      <w:pPr>
        <w:spacing w:line="257" w:lineRule="auto"/>
      </w:pPr>
      <w:r w:rsidRPr="7EF0E1C1">
        <w:rPr>
          <w:rFonts w:ascii="Aptos" w:eastAsia="Aptos" w:hAnsi="Aptos" w:cs="Aptos"/>
          <w:sz w:val="22"/>
          <w:szCs w:val="22"/>
        </w:rPr>
        <w:t xml:space="preserve">Conference – October 21-23, 2025 </w:t>
      </w:r>
    </w:p>
    <w:p w14:paraId="754372D4" w14:textId="54513821" w:rsidR="00697579" w:rsidRDefault="21DE6131" w:rsidP="7EF0E1C1">
      <w:pPr>
        <w:spacing w:line="257" w:lineRule="auto"/>
      </w:pPr>
      <w:hyperlink r:id="rId21">
        <w:r w:rsidRPr="7EF0E1C1">
          <w:rPr>
            <w:rStyle w:val="Hyperlink"/>
            <w:rFonts w:ascii="Aptos" w:eastAsia="Aptos" w:hAnsi="Aptos" w:cs="Aptos"/>
            <w:sz w:val="22"/>
            <w:szCs w:val="22"/>
          </w:rPr>
          <w:t xml:space="preserve">Canada FASD Conference - </w:t>
        </w:r>
        <w:proofErr w:type="spellStart"/>
        <w:r w:rsidRPr="7EF0E1C1">
          <w:rPr>
            <w:rStyle w:val="Hyperlink"/>
            <w:rFonts w:ascii="Aptos" w:eastAsia="Aptos" w:hAnsi="Aptos" w:cs="Aptos"/>
            <w:sz w:val="22"/>
            <w:szCs w:val="22"/>
          </w:rPr>
          <w:t>CanFASD</w:t>
        </w:r>
        <w:proofErr w:type="spellEnd"/>
      </w:hyperlink>
      <w:r w:rsidRPr="7EF0E1C1">
        <w:rPr>
          <w:rFonts w:ascii="Aptos" w:eastAsia="Aptos" w:hAnsi="Aptos" w:cs="Aptos"/>
          <w:sz w:val="22"/>
          <w:szCs w:val="22"/>
        </w:rPr>
        <w:t xml:space="preserve"> </w:t>
      </w:r>
    </w:p>
    <w:p w14:paraId="5C652754" w14:textId="41CF16DD" w:rsidR="00697579" w:rsidRPr="0040247D" w:rsidRDefault="21DE6131" w:rsidP="7EF0E1C1">
      <w:pPr>
        <w:pStyle w:val="ListParagraph"/>
        <w:numPr>
          <w:ilvl w:val="0"/>
          <w:numId w:val="1"/>
        </w:numPr>
        <w:spacing w:after="0" w:line="257" w:lineRule="auto"/>
        <w:rPr>
          <w:rFonts w:ascii="Aptos" w:eastAsia="Aptos" w:hAnsi="Aptos" w:cs="Aptos"/>
          <w:sz w:val="22"/>
          <w:szCs w:val="22"/>
        </w:rPr>
      </w:pPr>
      <w:r w:rsidRPr="0040247D">
        <w:rPr>
          <w:rFonts w:ascii="Aptos" w:eastAsia="Aptos" w:hAnsi="Aptos" w:cs="Aptos"/>
          <w:sz w:val="22"/>
          <w:szCs w:val="22"/>
        </w:rPr>
        <w:t xml:space="preserve">FASD Training:  </w:t>
      </w:r>
    </w:p>
    <w:p w14:paraId="0E89514C" w14:textId="1144B253" w:rsidR="00697579" w:rsidRDefault="21DE6131" w:rsidP="7EF0E1C1">
      <w:pPr>
        <w:spacing w:line="257" w:lineRule="auto"/>
      </w:pPr>
      <w:r w:rsidRPr="7EF0E1C1">
        <w:rPr>
          <w:rFonts w:ascii="Aptos" w:eastAsia="Aptos" w:hAnsi="Aptos" w:cs="Aptos"/>
          <w:sz w:val="22"/>
          <w:szCs w:val="22"/>
        </w:rPr>
        <w:t>The Public Health Agency of Canada (PHAC) continues to work with the Canada Fetal Alcohol Spectrum Disorder Research Network (</w:t>
      </w:r>
      <w:proofErr w:type="spellStart"/>
      <w:r w:rsidRPr="7EF0E1C1">
        <w:rPr>
          <w:rFonts w:ascii="Aptos" w:eastAsia="Aptos" w:hAnsi="Aptos" w:cs="Aptos"/>
          <w:sz w:val="22"/>
          <w:szCs w:val="22"/>
        </w:rPr>
        <w:t>CanFASD</w:t>
      </w:r>
      <w:proofErr w:type="spellEnd"/>
      <w:r w:rsidRPr="7EF0E1C1">
        <w:rPr>
          <w:rFonts w:ascii="Aptos" w:eastAsia="Aptos" w:hAnsi="Aptos" w:cs="Aptos"/>
          <w:sz w:val="22"/>
          <w:szCs w:val="22"/>
        </w:rPr>
        <w:t xml:space="preserve">) to develop and pilot an online FASD training course tailored to the needs of Community Action Program for Children (CAPC) and Canada Prenatal Nutrition Program (CPNP) projects.  </w:t>
      </w:r>
    </w:p>
    <w:p w14:paraId="60993023" w14:textId="4E840026" w:rsidR="00697579" w:rsidRDefault="21DE6131" w:rsidP="7EF0E1C1">
      <w:pPr>
        <w:spacing w:line="257" w:lineRule="auto"/>
      </w:pPr>
      <w:r w:rsidRPr="7EF0E1C1">
        <w:rPr>
          <w:rFonts w:ascii="Aptos" w:eastAsia="Aptos" w:hAnsi="Aptos" w:cs="Aptos"/>
          <w:sz w:val="22"/>
          <w:szCs w:val="22"/>
        </w:rPr>
        <w:t xml:space="preserve">Researchers contacts: Emma Jewell, MSW, RSW Research Assistant  </w:t>
      </w:r>
      <w:hyperlink r:id="rId22">
        <w:r w:rsidRPr="7EF0E1C1">
          <w:rPr>
            <w:rStyle w:val="Hyperlink"/>
            <w:rFonts w:ascii="Aptos" w:eastAsia="Aptos" w:hAnsi="Aptos" w:cs="Aptos"/>
            <w:sz w:val="22"/>
            <w:szCs w:val="22"/>
          </w:rPr>
          <w:t>jewelle@uoguelph.ca</w:t>
        </w:r>
      </w:hyperlink>
      <w:r w:rsidRPr="7EF0E1C1">
        <w:rPr>
          <w:rFonts w:ascii="Aptos" w:eastAsia="Aptos" w:hAnsi="Aptos" w:cs="Aptos"/>
          <w:sz w:val="22"/>
          <w:szCs w:val="22"/>
        </w:rPr>
        <w:t xml:space="preserve">  </w:t>
      </w:r>
    </w:p>
    <w:p w14:paraId="1DA48DD3" w14:textId="7A30C2DD" w:rsidR="00697579" w:rsidRDefault="21DE6131" w:rsidP="7EF0E1C1">
      <w:pPr>
        <w:spacing w:line="257" w:lineRule="auto"/>
      </w:pPr>
      <w:r w:rsidRPr="7EF0E1C1">
        <w:rPr>
          <w:rFonts w:ascii="Aptos" w:eastAsia="Aptos" w:hAnsi="Aptos" w:cs="Aptos"/>
          <w:sz w:val="22"/>
          <w:szCs w:val="22"/>
        </w:rPr>
        <w:t xml:space="preserve">Kathy Unsworth, </w:t>
      </w:r>
      <w:proofErr w:type="spellStart"/>
      <w:r w:rsidRPr="7EF0E1C1">
        <w:rPr>
          <w:rFonts w:ascii="Aptos" w:eastAsia="Aptos" w:hAnsi="Aptos" w:cs="Aptos"/>
          <w:sz w:val="22"/>
          <w:szCs w:val="22"/>
        </w:rPr>
        <w:t>MHSc</w:t>
      </w:r>
      <w:proofErr w:type="spellEnd"/>
      <w:r w:rsidRPr="7EF0E1C1">
        <w:rPr>
          <w:rFonts w:ascii="Aptos" w:eastAsia="Aptos" w:hAnsi="Aptos" w:cs="Aptos"/>
          <w:sz w:val="22"/>
          <w:szCs w:val="22"/>
        </w:rPr>
        <w:t xml:space="preserve">., MBA, Managing Director </w:t>
      </w:r>
      <w:hyperlink r:id="rId23">
        <w:r w:rsidRPr="7EF0E1C1">
          <w:rPr>
            <w:rStyle w:val="Hyperlink"/>
            <w:rFonts w:ascii="Aptos" w:eastAsia="Aptos" w:hAnsi="Aptos" w:cs="Aptos"/>
            <w:sz w:val="22"/>
            <w:szCs w:val="22"/>
          </w:rPr>
          <w:t>kathy.unsworth@canfasd.ca</w:t>
        </w:r>
      </w:hyperlink>
      <w:r w:rsidRPr="7EF0E1C1">
        <w:rPr>
          <w:rFonts w:ascii="Aptos" w:eastAsia="Aptos" w:hAnsi="Aptos" w:cs="Aptos"/>
          <w:sz w:val="22"/>
          <w:szCs w:val="22"/>
        </w:rPr>
        <w:t xml:space="preserve">   </w:t>
      </w:r>
    </w:p>
    <w:p w14:paraId="0BF1C0C2" w14:textId="5B7387E2" w:rsidR="00697579" w:rsidRDefault="21DE6131" w:rsidP="7EF0E1C1">
      <w:pPr>
        <w:spacing w:line="257" w:lineRule="auto"/>
      </w:pPr>
      <w:r w:rsidRPr="7EF0E1C1">
        <w:rPr>
          <w:rFonts w:ascii="Aptos" w:eastAsia="Aptos" w:hAnsi="Aptos" w:cs="Aptos"/>
          <w:sz w:val="22"/>
          <w:szCs w:val="22"/>
        </w:rPr>
        <w:t xml:space="preserve">This information can be found on </w:t>
      </w:r>
      <w:proofErr w:type="spellStart"/>
      <w:r w:rsidRPr="7EF0E1C1">
        <w:rPr>
          <w:rFonts w:ascii="Aptos" w:eastAsia="Aptos" w:hAnsi="Aptos" w:cs="Aptos"/>
          <w:sz w:val="22"/>
          <w:szCs w:val="22"/>
        </w:rPr>
        <w:t>WebConnects</w:t>
      </w:r>
      <w:proofErr w:type="spellEnd"/>
      <w:r w:rsidRPr="7EF0E1C1">
        <w:rPr>
          <w:rFonts w:ascii="Aptos" w:eastAsia="Aptos" w:hAnsi="Aptos" w:cs="Aptos"/>
          <w:sz w:val="22"/>
          <w:szCs w:val="22"/>
        </w:rPr>
        <w:t xml:space="preserve"> at: </w:t>
      </w:r>
      <w:hyperlink r:id="rId24">
        <w:r w:rsidRPr="7EF0E1C1">
          <w:rPr>
            <w:rStyle w:val="Hyperlink"/>
            <w:rFonts w:ascii="Aptos" w:eastAsia="Aptos" w:hAnsi="Aptos" w:cs="Aptos"/>
            <w:sz w:val="22"/>
            <w:szCs w:val="22"/>
          </w:rPr>
          <w:t>https://www.webconnects.ca/index.php/node/810</w:t>
        </w:r>
      </w:hyperlink>
      <w:r w:rsidRPr="7EF0E1C1">
        <w:rPr>
          <w:rFonts w:ascii="Aptos" w:eastAsia="Aptos" w:hAnsi="Aptos" w:cs="Aptos"/>
          <w:sz w:val="22"/>
          <w:szCs w:val="22"/>
        </w:rPr>
        <w:t xml:space="preserve">  </w:t>
      </w:r>
    </w:p>
    <w:p w14:paraId="5C75BE17" w14:textId="089B2335" w:rsidR="00697579" w:rsidRDefault="21DE6131" w:rsidP="7EF0E1C1">
      <w:pPr>
        <w:tabs>
          <w:tab w:val="left" w:pos="0"/>
          <w:tab w:val="left" w:pos="720"/>
        </w:tabs>
        <w:spacing w:line="257" w:lineRule="auto"/>
      </w:pPr>
      <w:r w:rsidRPr="7EF0E1C1">
        <w:rPr>
          <w:rFonts w:ascii="Aptos" w:eastAsia="Aptos" w:hAnsi="Aptos" w:cs="Aptos"/>
          <w:b/>
          <w:bCs/>
          <w:sz w:val="22"/>
          <w:szCs w:val="22"/>
        </w:rPr>
        <w:t>Assessment on FASD:</w:t>
      </w:r>
      <w:r w:rsidRPr="7EF0E1C1">
        <w:rPr>
          <w:rFonts w:ascii="Aptos" w:eastAsia="Aptos" w:hAnsi="Aptos" w:cs="Aptos"/>
          <w:sz w:val="22"/>
          <w:szCs w:val="22"/>
        </w:rPr>
        <w:t xml:space="preserve"> </w:t>
      </w:r>
    </w:p>
    <w:p w14:paraId="4E08DD62" w14:textId="72D10B3F" w:rsidR="00697579" w:rsidRDefault="21DE6131" w:rsidP="7EF0E1C1">
      <w:pPr>
        <w:spacing w:line="257" w:lineRule="auto"/>
      </w:pPr>
      <w:r w:rsidRPr="7EF0E1C1">
        <w:rPr>
          <w:rFonts w:ascii="Aptos" w:eastAsia="Aptos" w:hAnsi="Aptos" w:cs="Aptos"/>
          <w:sz w:val="22"/>
          <w:szCs w:val="22"/>
        </w:rPr>
        <w:t xml:space="preserve">PHAC is working alongside the Canadian Academy of Health Sciences to do an assessment of FASD in Canada. Consultations have been finalized and a report is currently being developed. </w:t>
      </w:r>
    </w:p>
    <w:p w14:paraId="44A08A4E" w14:textId="4952F58D" w:rsidR="00697579" w:rsidRDefault="21DE6131" w:rsidP="7EF0E1C1">
      <w:pPr>
        <w:spacing w:line="257" w:lineRule="auto"/>
      </w:pPr>
      <w:r w:rsidRPr="7EF0E1C1">
        <w:rPr>
          <w:rFonts w:ascii="Aptos" w:eastAsia="Aptos" w:hAnsi="Aptos" w:cs="Aptos"/>
          <w:sz w:val="22"/>
          <w:szCs w:val="22"/>
        </w:rPr>
        <w:lastRenderedPageBreak/>
        <w:t xml:space="preserve"> For more information, please click on the following link:</w:t>
      </w:r>
      <w:r w:rsidRPr="7EF0E1C1">
        <w:rPr>
          <w:rFonts w:ascii="Arial" w:eastAsia="Arial" w:hAnsi="Arial" w:cs="Arial"/>
          <w:sz w:val="22"/>
          <w:szCs w:val="22"/>
        </w:rPr>
        <w:t> </w:t>
      </w:r>
      <w:r w:rsidRPr="7EF0E1C1">
        <w:rPr>
          <w:rFonts w:ascii="Aptos" w:eastAsia="Aptos" w:hAnsi="Aptos" w:cs="Aptos"/>
          <w:sz w:val="22"/>
          <w:szCs w:val="22"/>
        </w:rPr>
        <w:t xml:space="preserve"> </w:t>
      </w:r>
    </w:p>
    <w:p w14:paraId="0B30ED58" w14:textId="4BB40955" w:rsidR="00697579" w:rsidRPr="00D17743" w:rsidRDefault="21DE6131" w:rsidP="7EF0E1C1">
      <w:pPr>
        <w:spacing w:line="257" w:lineRule="auto"/>
        <w:rPr>
          <w:lang w:val="fr-CA"/>
        </w:rPr>
      </w:pPr>
      <w:hyperlink r:id="rId25">
        <w:proofErr w:type="spellStart"/>
        <w:r w:rsidRPr="7EF0E1C1">
          <w:rPr>
            <w:rStyle w:val="Hyperlink"/>
            <w:rFonts w:ascii="Aptos" w:eastAsia="Aptos" w:hAnsi="Aptos" w:cs="Aptos"/>
            <w:sz w:val="22"/>
            <w:szCs w:val="22"/>
            <w:lang w:val="fr-CA"/>
          </w:rPr>
          <w:t>Assessment</w:t>
        </w:r>
        <w:proofErr w:type="spellEnd"/>
        <w:r w:rsidRPr="7EF0E1C1">
          <w:rPr>
            <w:rStyle w:val="Hyperlink"/>
            <w:rFonts w:ascii="Aptos" w:eastAsia="Aptos" w:hAnsi="Aptos" w:cs="Aptos"/>
            <w:sz w:val="22"/>
            <w:szCs w:val="22"/>
            <w:lang w:val="fr-CA"/>
          </w:rPr>
          <w:t xml:space="preserve"> on </w:t>
        </w:r>
        <w:proofErr w:type="spellStart"/>
        <w:r w:rsidRPr="7EF0E1C1">
          <w:rPr>
            <w:rStyle w:val="Hyperlink"/>
            <w:rFonts w:ascii="Aptos" w:eastAsia="Aptos" w:hAnsi="Aptos" w:cs="Aptos"/>
            <w:sz w:val="22"/>
            <w:szCs w:val="22"/>
            <w:lang w:val="fr-CA"/>
          </w:rPr>
          <w:t>Fetal</w:t>
        </w:r>
        <w:proofErr w:type="spellEnd"/>
        <w:r w:rsidRPr="7EF0E1C1">
          <w:rPr>
            <w:rStyle w:val="Hyperlink"/>
            <w:rFonts w:ascii="Aptos" w:eastAsia="Aptos" w:hAnsi="Aptos" w:cs="Aptos"/>
            <w:sz w:val="22"/>
            <w:szCs w:val="22"/>
            <w:lang w:val="fr-CA"/>
          </w:rPr>
          <w:t xml:space="preserve"> </w:t>
        </w:r>
        <w:proofErr w:type="spellStart"/>
        <w:r w:rsidRPr="7EF0E1C1">
          <w:rPr>
            <w:rStyle w:val="Hyperlink"/>
            <w:rFonts w:ascii="Aptos" w:eastAsia="Aptos" w:hAnsi="Aptos" w:cs="Aptos"/>
            <w:sz w:val="22"/>
            <w:szCs w:val="22"/>
            <w:lang w:val="fr-CA"/>
          </w:rPr>
          <w:t>Alcohol</w:t>
        </w:r>
        <w:proofErr w:type="spellEnd"/>
        <w:r w:rsidRPr="7EF0E1C1">
          <w:rPr>
            <w:rStyle w:val="Hyperlink"/>
            <w:rFonts w:ascii="Aptos" w:eastAsia="Aptos" w:hAnsi="Aptos" w:cs="Aptos"/>
            <w:sz w:val="22"/>
            <w:szCs w:val="22"/>
            <w:lang w:val="fr-CA"/>
          </w:rPr>
          <w:t xml:space="preserve"> Spectrum </w:t>
        </w:r>
        <w:proofErr w:type="spellStart"/>
        <w:r w:rsidRPr="7EF0E1C1">
          <w:rPr>
            <w:rStyle w:val="Hyperlink"/>
            <w:rFonts w:ascii="Aptos" w:eastAsia="Aptos" w:hAnsi="Aptos" w:cs="Aptos"/>
            <w:sz w:val="22"/>
            <w:szCs w:val="22"/>
            <w:lang w:val="fr-CA"/>
          </w:rPr>
          <w:t>Disorder</w:t>
        </w:r>
        <w:proofErr w:type="spellEnd"/>
        <w:r w:rsidRPr="7EF0E1C1">
          <w:rPr>
            <w:rStyle w:val="Hyperlink"/>
            <w:rFonts w:ascii="Aptos" w:eastAsia="Aptos" w:hAnsi="Aptos" w:cs="Aptos"/>
            <w:sz w:val="22"/>
            <w:szCs w:val="22"/>
            <w:lang w:val="fr-CA"/>
          </w:rPr>
          <w:t xml:space="preserve"> | Évaluation sur le trouble du spectre de l’alcoolisation fœtale – Canadian </w:t>
        </w:r>
        <w:proofErr w:type="spellStart"/>
        <w:r w:rsidRPr="7EF0E1C1">
          <w:rPr>
            <w:rStyle w:val="Hyperlink"/>
            <w:rFonts w:ascii="Aptos" w:eastAsia="Aptos" w:hAnsi="Aptos" w:cs="Aptos"/>
            <w:sz w:val="22"/>
            <w:szCs w:val="22"/>
            <w:lang w:val="fr-CA"/>
          </w:rPr>
          <w:t>Academy</w:t>
        </w:r>
        <w:proofErr w:type="spellEnd"/>
        <w:r w:rsidRPr="7EF0E1C1">
          <w:rPr>
            <w:rStyle w:val="Hyperlink"/>
            <w:rFonts w:ascii="Aptos" w:eastAsia="Aptos" w:hAnsi="Aptos" w:cs="Aptos"/>
            <w:sz w:val="22"/>
            <w:szCs w:val="22"/>
            <w:lang w:val="fr-CA"/>
          </w:rPr>
          <w:t xml:space="preserve"> of Health Sciences | Académie canadienne des sciences de la santé (cahs-acss.ca)</w:t>
        </w:r>
      </w:hyperlink>
      <w:r w:rsidRPr="7EF0E1C1">
        <w:rPr>
          <w:rFonts w:ascii="Arial" w:eastAsia="Arial" w:hAnsi="Arial" w:cs="Arial"/>
          <w:sz w:val="22"/>
          <w:szCs w:val="22"/>
          <w:lang w:val="fr-CA"/>
        </w:rPr>
        <w:t> </w:t>
      </w:r>
      <w:r w:rsidRPr="7EF0E1C1">
        <w:rPr>
          <w:rFonts w:ascii="Aptos" w:eastAsia="Aptos" w:hAnsi="Aptos" w:cs="Aptos"/>
          <w:sz w:val="22"/>
          <w:szCs w:val="22"/>
          <w:lang w:val="fr-CA"/>
        </w:rPr>
        <w:t xml:space="preserve"> </w:t>
      </w:r>
    </w:p>
    <w:p w14:paraId="52F7D8C3" w14:textId="24E0B459" w:rsidR="00697579" w:rsidRDefault="21DE6131" w:rsidP="7EF0E1C1">
      <w:pPr>
        <w:spacing w:line="257" w:lineRule="auto"/>
      </w:pPr>
      <w:r w:rsidRPr="7EF0E1C1">
        <w:rPr>
          <w:rFonts w:ascii="Aptos" w:eastAsia="Aptos" w:hAnsi="Aptos" w:cs="Aptos"/>
          <w:b/>
          <w:bCs/>
          <w:sz w:val="22"/>
          <w:szCs w:val="22"/>
          <w:u w:val="single"/>
        </w:rPr>
        <w:t>FAMILY VIOLENCE</w:t>
      </w:r>
      <w:r w:rsidRPr="7EF0E1C1">
        <w:rPr>
          <w:rFonts w:ascii="Arial" w:eastAsia="Arial" w:hAnsi="Arial" w:cs="Arial"/>
          <w:sz w:val="22"/>
          <w:szCs w:val="22"/>
        </w:rPr>
        <w:t> </w:t>
      </w:r>
      <w:r w:rsidRPr="7EF0E1C1">
        <w:rPr>
          <w:rFonts w:ascii="Aptos" w:eastAsia="Aptos" w:hAnsi="Aptos" w:cs="Aptos"/>
          <w:sz w:val="22"/>
          <w:szCs w:val="22"/>
        </w:rPr>
        <w:t xml:space="preserve"> </w:t>
      </w:r>
    </w:p>
    <w:p w14:paraId="7A0256EE" w14:textId="00ACA96C" w:rsidR="00697579" w:rsidRDefault="21DE6131" w:rsidP="7EF0E1C1">
      <w:pPr>
        <w:spacing w:line="257" w:lineRule="auto"/>
      </w:pPr>
      <w:r w:rsidRPr="7EF0E1C1">
        <w:rPr>
          <w:rFonts w:ascii="Aptos" w:eastAsia="Aptos" w:hAnsi="Aptos" w:cs="Aptos"/>
          <w:sz w:val="22"/>
          <w:szCs w:val="22"/>
        </w:rPr>
        <w:t xml:space="preserve">The training opportunity called </w:t>
      </w:r>
      <w:hyperlink r:id="rId26">
        <w:r w:rsidRPr="7EF0E1C1">
          <w:rPr>
            <w:rStyle w:val="Hyperlink"/>
            <w:rFonts w:ascii="Aptos" w:eastAsia="Aptos" w:hAnsi="Aptos" w:cs="Aptos"/>
            <w:i/>
            <w:iCs/>
            <w:sz w:val="22"/>
            <w:szCs w:val="22"/>
          </w:rPr>
          <w:t>Being Trauma Aware</w:t>
        </w:r>
      </w:hyperlink>
      <w:r w:rsidRPr="7EF0E1C1">
        <w:rPr>
          <w:rFonts w:ascii="Aptos" w:eastAsia="Aptos" w:hAnsi="Aptos" w:cs="Aptos"/>
          <w:i/>
          <w:iCs/>
          <w:sz w:val="22"/>
          <w:szCs w:val="22"/>
          <w:u w:val="single"/>
        </w:rPr>
        <w:t xml:space="preserve"> -</w:t>
      </w:r>
      <w:r w:rsidRPr="7EF0E1C1">
        <w:rPr>
          <w:rFonts w:ascii="Aptos" w:eastAsia="Aptos" w:hAnsi="Aptos" w:cs="Aptos"/>
          <w:sz w:val="22"/>
          <w:szCs w:val="22"/>
        </w:rPr>
        <w:t>Being Trauma Aware is a FREE</w:t>
      </w:r>
      <w:r w:rsidRPr="7EF0E1C1">
        <w:rPr>
          <w:rFonts w:ascii="Arial" w:eastAsia="Arial" w:hAnsi="Arial" w:cs="Arial"/>
          <w:sz w:val="22"/>
          <w:szCs w:val="22"/>
        </w:rPr>
        <w:t> </w:t>
      </w:r>
      <w:r w:rsidRPr="7EF0E1C1">
        <w:rPr>
          <w:rFonts w:ascii="Aptos" w:eastAsia="Aptos" w:hAnsi="Aptos" w:cs="Aptos"/>
          <w:sz w:val="22"/>
          <w:szCs w:val="22"/>
        </w:rPr>
        <w:t>e-learning course.</w:t>
      </w:r>
      <w:r w:rsidRPr="7EF0E1C1">
        <w:rPr>
          <w:rFonts w:ascii="Arial" w:eastAsia="Arial" w:hAnsi="Arial" w:cs="Arial"/>
          <w:sz w:val="22"/>
          <w:szCs w:val="22"/>
        </w:rPr>
        <w:t> </w:t>
      </w:r>
      <w:r w:rsidRPr="7EF0E1C1">
        <w:rPr>
          <w:rFonts w:ascii="Aptos" w:eastAsia="Aptos" w:hAnsi="Aptos" w:cs="Aptos"/>
          <w:sz w:val="22"/>
          <w:szCs w:val="22"/>
        </w:rPr>
        <w:t xml:space="preserve"> For some resources on family violence go to </w:t>
      </w:r>
      <w:hyperlink r:id="rId27">
        <w:r w:rsidRPr="7EF0E1C1">
          <w:rPr>
            <w:rStyle w:val="Hyperlink"/>
            <w:rFonts w:ascii="Aptos" w:eastAsia="Aptos" w:hAnsi="Aptos" w:cs="Aptos"/>
            <w:sz w:val="22"/>
            <w:szCs w:val="22"/>
          </w:rPr>
          <w:t>Luna Child and Youth Advocacy Centre</w:t>
        </w:r>
      </w:hyperlink>
      <w:r w:rsidRPr="7EF0E1C1">
        <w:rPr>
          <w:rFonts w:ascii="Arial" w:eastAsia="Arial" w:hAnsi="Arial" w:cs="Arial"/>
          <w:sz w:val="22"/>
          <w:szCs w:val="22"/>
        </w:rPr>
        <w:t> </w:t>
      </w:r>
      <w:r w:rsidRPr="7EF0E1C1">
        <w:rPr>
          <w:rFonts w:ascii="Aptos" w:eastAsia="Aptos" w:hAnsi="Aptos" w:cs="Aptos"/>
          <w:sz w:val="22"/>
          <w:szCs w:val="22"/>
        </w:rPr>
        <w:t xml:space="preserve"> </w:t>
      </w:r>
    </w:p>
    <w:p w14:paraId="5D9F4499" w14:textId="6A16018F" w:rsidR="00697579" w:rsidRDefault="21DE6131" w:rsidP="7EF0E1C1">
      <w:pPr>
        <w:spacing w:line="257" w:lineRule="auto"/>
      </w:pPr>
      <w:r w:rsidRPr="0040247D">
        <w:rPr>
          <w:rFonts w:ascii="Aptos" w:eastAsia="Aptos" w:hAnsi="Aptos" w:cs="Aptos"/>
          <w:b/>
          <w:bCs/>
          <w:sz w:val="22"/>
          <w:szCs w:val="22"/>
          <w:u w:val="single"/>
        </w:rPr>
        <w:t>A</w:t>
      </w:r>
      <w:r w:rsidRPr="7EF0E1C1">
        <w:rPr>
          <w:rFonts w:ascii="Aptos" w:eastAsia="Aptos" w:hAnsi="Aptos" w:cs="Aptos"/>
          <w:b/>
          <w:bCs/>
          <w:sz w:val="22"/>
          <w:szCs w:val="22"/>
          <w:u w:val="single"/>
        </w:rPr>
        <w:t>DDITIONAL TRAINING/EVENTS/RESOURCES/FUNDS</w:t>
      </w:r>
      <w:r w:rsidRPr="7EF0E1C1">
        <w:rPr>
          <w:rFonts w:ascii="Aptos" w:eastAsia="Aptos" w:hAnsi="Aptos" w:cs="Aptos"/>
          <w:sz w:val="22"/>
          <w:szCs w:val="22"/>
        </w:rPr>
        <w:t xml:space="preserve"> </w:t>
      </w:r>
    </w:p>
    <w:p w14:paraId="4985ABF3" w14:textId="5AC45629" w:rsidR="00697579" w:rsidRDefault="21DE6131" w:rsidP="7EF0E1C1">
      <w:pPr>
        <w:spacing w:line="257" w:lineRule="auto"/>
      </w:pPr>
      <w:r w:rsidRPr="7EF0E1C1">
        <w:rPr>
          <w:rFonts w:ascii="Aptos" w:eastAsia="Aptos" w:hAnsi="Aptos" w:cs="Aptos"/>
          <w:b/>
          <w:bCs/>
          <w:sz w:val="22"/>
          <w:szCs w:val="22"/>
          <w:u w:val="single"/>
        </w:rPr>
        <w:t>Results: University of Toronto national survey of lactation and food supports offered to participants through CPNP</w:t>
      </w:r>
      <w:r w:rsidRPr="7EF0E1C1">
        <w:rPr>
          <w:rFonts w:ascii="Aptos" w:eastAsia="Aptos" w:hAnsi="Aptos" w:cs="Aptos"/>
          <w:sz w:val="22"/>
          <w:szCs w:val="22"/>
        </w:rPr>
        <w:t xml:space="preserve"> </w:t>
      </w:r>
    </w:p>
    <w:p w14:paraId="0B36F032" w14:textId="1FF2410A" w:rsidR="00697579" w:rsidRDefault="21DE6131" w:rsidP="7EF0E1C1">
      <w:pPr>
        <w:spacing w:line="257" w:lineRule="auto"/>
      </w:pPr>
      <w:r w:rsidRPr="7EF0E1C1">
        <w:rPr>
          <w:rFonts w:ascii="Aptos" w:eastAsia="Aptos" w:hAnsi="Aptos" w:cs="Aptos"/>
          <w:sz w:val="22"/>
          <w:szCs w:val="22"/>
        </w:rPr>
        <w:t xml:space="preserve">Last year, researchers from the University of Toronto completed a national survey of lactation and food support offered to participants through CPNP programming, and the effect of the COVID-19 pandemic. The findings are now available, a graphic report and a full report, and you can access them using this link: </w:t>
      </w:r>
      <w:hyperlink r:id="rId28">
        <w:r w:rsidRPr="7EF0E1C1">
          <w:rPr>
            <w:rStyle w:val="Hyperlink"/>
            <w:rFonts w:ascii="Aptos" w:eastAsia="Aptos" w:hAnsi="Aptos" w:cs="Aptos"/>
            <w:sz w:val="22"/>
            <w:szCs w:val="22"/>
          </w:rPr>
          <w:t>https://childnutrition.utoronto.ca/canada-prenatal-nutrition-program-survey</w:t>
        </w:r>
      </w:hyperlink>
      <w:r w:rsidRPr="7EF0E1C1">
        <w:rPr>
          <w:rFonts w:ascii="Aptos" w:eastAsia="Aptos" w:hAnsi="Aptos" w:cs="Aptos"/>
          <w:sz w:val="22"/>
          <w:szCs w:val="22"/>
        </w:rPr>
        <w:t xml:space="preserve">  </w:t>
      </w:r>
    </w:p>
    <w:p w14:paraId="5B944901" w14:textId="392A3EC2" w:rsidR="00697579" w:rsidRDefault="21DE6131" w:rsidP="7EF0E1C1">
      <w:pPr>
        <w:spacing w:line="257" w:lineRule="auto"/>
      </w:pPr>
      <w:r w:rsidRPr="7EF0E1C1">
        <w:rPr>
          <w:rFonts w:ascii="Aptos" w:eastAsia="Aptos" w:hAnsi="Aptos" w:cs="Aptos"/>
          <w:sz w:val="22"/>
          <w:szCs w:val="22"/>
        </w:rPr>
        <w:t xml:space="preserve">The researcher’s email: </w:t>
      </w:r>
      <w:hyperlink r:id="rId29">
        <w:r w:rsidRPr="7EF0E1C1">
          <w:rPr>
            <w:rStyle w:val="Hyperlink"/>
            <w:rFonts w:ascii="Aptos" w:eastAsia="Aptos" w:hAnsi="Aptos" w:cs="Aptos"/>
            <w:sz w:val="22"/>
            <w:szCs w:val="22"/>
          </w:rPr>
          <w:t>joanna.baxter@mail.utoronto.ca</w:t>
        </w:r>
      </w:hyperlink>
      <w:r w:rsidRPr="7EF0E1C1">
        <w:rPr>
          <w:rFonts w:ascii="Aptos" w:eastAsia="Aptos" w:hAnsi="Aptos" w:cs="Aptos"/>
          <w:sz w:val="22"/>
          <w:szCs w:val="22"/>
        </w:rPr>
        <w:t xml:space="preserve">). </w:t>
      </w:r>
    </w:p>
    <w:p w14:paraId="5A64E2FE" w14:textId="04863389" w:rsidR="00697579" w:rsidRDefault="21DE6131" w:rsidP="7EF0E1C1">
      <w:pPr>
        <w:spacing w:line="257" w:lineRule="auto"/>
      </w:pPr>
      <w:r w:rsidRPr="7EF0E1C1">
        <w:rPr>
          <w:rFonts w:ascii="Aptos" w:eastAsia="Aptos" w:hAnsi="Aptos" w:cs="Aptos"/>
          <w:b/>
          <w:bCs/>
          <w:sz w:val="22"/>
          <w:szCs w:val="22"/>
          <w:u w:val="single"/>
        </w:rPr>
        <w:t>Reminders:</w:t>
      </w:r>
      <w:r w:rsidRPr="7EF0E1C1">
        <w:rPr>
          <w:rFonts w:ascii="Arial" w:eastAsia="Arial" w:hAnsi="Arial" w:cs="Arial"/>
          <w:sz w:val="22"/>
          <w:szCs w:val="22"/>
        </w:rPr>
        <w:t> </w:t>
      </w:r>
      <w:r w:rsidRPr="7EF0E1C1">
        <w:rPr>
          <w:rFonts w:ascii="Aptos" w:eastAsia="Aptos" w:hAnsi="Aptos" w:cs="Aptos"/>
          <w:sz w:val="22"/>
          <w:szCs w:val="22"/>
        </w:rPr>
        <w:t xml:space="preserve"> </w:t>
      </w:r>
    </w:p>
    <w:p w14:paraId="064A60F0" w14:textId="2B73C0C0" w:rsidR="00697579" w:rsidRDefault="21DE6131" w:rsidP="7EF0E1C1">
      <w:pPr>
        <w:tabs>
          <w:tab w:val="left" w:pos="0"/>
          <w:tab w:val="left" w:pos="720"/>
        </w:tabs>
        <w:spacing w:line="257" w:lineRule="auto"/>
        <w:rPr>
          <w:rFonts w:ascii="Aptos" w:eastAsia="Aptos" w:hAnsi="Aptos" w:cs="Aptos"/>
          <w:sz w:val="22"/>
          <w:szCs w:val="22"/>
        </w:rPr>
      </w:pPr>
      <w:r w:rsidRPr="7EF0E1C1">
        <w:rPr>
          <w:rFonts w:ascii="Aptos" w:eastAsia="Aptos" w:hAnsi="Aptos" w:cs="Aptos"/>
          <w:sz w:val="22"/>
          <w:szCs w:val="22"/>
        </w:rPr>
        <w:t xml:space="preserve">Sydney Bell - CAPC/CPNP Network newsletters and please register with </w:t>
      </w:r>
      <w:proofErr w:type="spellStart"/>
      <w:r w:rsidRPr="7EF0E1C1">
        <w:rPr>
          <w:rFonts w:ascii="Aptos" w:eastAsia="Aptos" w:hAnsi="Aptos" w:cs="Aptos"/>
          <w:sz w:val="22"/>
          <w:szCs w:val="22"/>
        </w:rPr>
        <w:t>Webconnects</w:t>
      </w:r>
      <w:proofErr w:type="spellEnd"/>
      <w:r w:rsidRPr="7EF0E1C1">
        <w:rPr>
          <w:rFonts w:ascii="Aptos" w:eastAsia="Aptos" w:hAnsi="Aptos" w:cs="Aptos"/>
          <w:sz w:val="22"/>
          <w:szCs w:val="22"/>
        </w:rPr>
        <w:t xml:space="preserve"> to keep updated on all training and knowledge sharing that is available.</w:t>
      </w:r>
      <w:r w:rsidRPr="7EF0E1C1">
        <w:rPr>
          <w:rFonts w:ascii="Arial" w:eastAsia="Arial" w:hAnsi="Arial" w:cs="Arial"/>
          <w:sz w:val="22"/>
          <w:szCs w:val="22"/>
        </w:rPr>
        <w:t> </w:t>
      </w:r>
    </w:p>
    <w:p w14:paraId="2C078E63" w14:textId="480C7428" w:rsidR="00697579" w:rsidRDefault="00697579"/>
    <w:sectPr w:rsidR="00697579">
      <w:headerReference w:type="even" r:id="rId30"/>
      <w:headerReference w:type="default" r:id="rId31"/>
      <w:head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977AE" w14:textId="77777777" w:rsidR="00B170C7" w:rsidRDefault="00B170C7" w:rsidP="00B170C7">
      <w:pPr>
        <w:spacing w:after="0" w:line="240" w:lineRule="auto"/>
      </w:pPr>
      <w:r>
        <w:separator/>
      </w:r>
    </w:p>
  </w:endnote>
  <w:endnote w:type="continuationSeparator" w:id="0">
    <w:p w14:paraId="7F8737B0" w14:textId="77777777" w:rsidR="00B170C7" w:rsidRDefault="00B170C7" w:rsidP="00B170C7">
      <w:pPr>
        <w:spacing w:after="0" w:line="240" w:lineRule="auto"/>
      </w:pPr>
      <w:r>
        <w:continuationSeparator/>
      </w:r>
    </w:p>
  </w:endnote>
  <w:endnote w:type="continuationNotice" w:id="1">
    <w:p w14:paraId="7F226332" w14:textId="77777777" w:rsidR="00EB513A" w:rsidRDefault="00EB5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7950A" w14:textId="77777777" w:rsidR="00B170C7" w:rsidRDefault="00B170C7" w:rsidP="00B170C7">
      <w:pPr>
        <w:spacing w:after="0" w:line="240" w:lineRule="auto"/>
      </w:pPr>
      <w:r>
        <w:separator/>
      </w:r>
    </w:p>
  </w:footnote>
  <w:footnote w:type="continuationSeparator" w:id="0">
    <w:p w14:paraId="59C6CEC8" w14:textId="77777777" w:rsidR="00B170C7" w:rsidRDefault="00B170C7" w:rsidP="00B170C7">
      <w:pPr>
        <w:spacing w:after="0" w:line="240" w:lineRule="auto"/>
      </w:pPr>
      <w:r>
        <w:continuationSeparator/>
      </w:r>
    </w:p>
  </w:footnote>
  <w:footnote w:type="continuationNotice" w:id="1">
    <w:p w14:paraId="40944BF6" w14:textId="77777777" w:rsidR="00EB513A" w:rsidRDefault="00EB5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FEBE" w14:textId="356455FF" w:rsidR="00B170C7" w:rsidRDefault="00B170C7">
    <w:pPr>
      <w:pStyle w:val="Header"/>
    </w:pPr>
    <w:r>
      <w:rPr>
        <w:noProof/>
      </w:rPr>
      <mc:AlternateContent>
        <mc:Choice Requires="wps">
          <w:drawing>
            <wp:anchor distT="0" distB="0" distL="0" distR="0" simplePos="0" relativeHeight="251658241" behindDoc="0" locked="0" layoutInCell="1" allowOverlap="1" wp14:anchorId="6543E051" wp14:editId="5A0A4160">
              <wp:simplePos x="635" y="635"/>
              <wp:positionH relativeFrom="page">
                <wp:align>right</wp:align>
              </wp:positionH>
              <wp:positionV relativeFrom="page">
                <wp:align>top</wp:align>
              </wp:positionV>
              <wp:extent cx="1911350" cy="400050"/>
              <wp:effectExtent l="0" t="0" r="0" b="0"/>
              <wp:wrapNone/>
              <wp:docPr id="736673353"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14:paraId="3172848D" w14:textId="1153E1CD"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543E051" id="_x0000_t202" coordsize="21600,21600" o:spt="202" path="m,l,21600r21600,l21600,xe">
              <v:stroke joinstyle="miter"/>
              <v:path gradientshapeok="t" o:connecttype="rect"/>
            </v:shapetype>
            <v:shape id="Text Box 2" o:spid="_x0000_s1026" type="#_x0000_t202" alt="Unclassified / Non classifié" style="position:absolute;margin-left:110.5pt;margin-top:0;width:150.5pt;height:31.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" filled="f" stroked="f">
              <v:textbox style="mso-fit-shape-to-text:t" inset="0,15pt,20pt,0">
                <w:txbxContent>
                  <w:p w14:paraId="3172848D" w14:textId="1153E1CD"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BD2B" w14:textId="4201F306" w:rsidR="00B170C7" w:rsidRDefault="00B170C7">
    <w:pPr>
      <w:pStyle w:val="Header"/>
    </w:pPr>
    <w:r>
      <w:rPr>
        <w:noProof/>
      </w:rPr>
      <mc:AlternateContent>
        <mc:Choice Requires="wps">
          <w:drawing>
            <wp:anchor distT="0" distB="0" distL="0" distR="0" simplePos="0" relativeHeight="251658242" behindDoc="0" locked="0" layoutInCell="1" allowOverlap="1" wp14:anchorId="5FD50272" wp14:editId="50C32F57">
              <wp:simplePos x="635" y="635"/>
              <wp:positionH relativeFrom="page">
                <wp:align>right</wp:align>
              </wp:positionH>
              <wp:positionV relativeFrom="page">
                <wp:align>top</wp:align>
              </wp:positionV>
              <wp:extent cx="1911350" cy="400050"/>
              <wp:effectExtent l="0" t="0" r="0" b="0"/>
              <wp:wrapNone/>
              <wp:docPr id="1921360890"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14:paraId="5EC22A54" w14:textId="59DEBB45"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D50272" id="_x0000_t202" coordsize="21600,21600" o:spt="202" path="m,l,21600r21600,l21600,xe">
              <v:stroke joinstyle="miter"/>
              <v:path gradientshapeok="t" o:connecttype="rect"/>
            </v:shapetype>
            <v:shape id="Text Box 3" o:spid="_x0000_s1027" type="#_x0000_t202" alt="Unclassified / Non classifié" style="position:absolute;margin-left:110.5pt;margin-top:0;width:150.5pt;height:31.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" filled="f" stroked="f">
              <v:textbox style="mso-fit-shape-to-text:t" inset="0,15pt,20pt,0">
                <w:txbxContent>
                  <w:p w14:paraId="5EC22A54" w14:textId="59DEBB45"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81F2" w14:textId="192F0D9C" w:rsidR="00B170C7" w:rsidRDefault="00B170C7">
    <w:pPr>
      <w:pStyle w:val="Header"/>
    </w:pPr>
    <w:r>
      <w:rPr>
        <w:noProof/>
      </w:rPr>
      <mc:AlternateContent>
        <mc:Choice Requires="wps">
          <w:drawing>
            <wp:anchor distT="0" distB="0" distL="0" distR="0" simplePos="0" relativeHeight="251658240" behindDoc="0" locked="0" layoutInCell="1" allowOverlap="1" wp14:anchorId="3D29E8F2" wp14:editId="31BDBF7A">
              <wp:simplePos x="635" y="635"/>
              <wp:positionH relativeFrom="page">
                <wp:align>right</wp:align>
              </wp:positionH>
              <wp:positionV relativeFrom="page">
                <wp:align>top</wp:align>
              </wp:positionV>
              <wp:extent cx="1911350" cy="400050"/>
              <wp:effectExtent l="0" t="0" r="0" b="0"/>
              <wp:wrapNone/>
              <wp:docPr id="1071695719"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14:paraId="562E2891" w14:textId="43D7329E"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29E8F2" id="_x0000_t202" coordsize="21600,21600" o:spt="202" path="m,l,21600r21600,l21600,xe">
              <v:stroke joinstyle="miter"/>
              <v:path gradientshapeok="t" o:connecttype="rect"/>
            </v:shapetype>
            <v:shape id="Text Box 1" o:spid="_x0000_s1028" type="#_x0000_t202" alt="Unclassified / Non classifié" style="position:absolute;margin-left:110.5pt;margin-top:0;width:150.5pt;height:3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" filled="f" stroked="f">
              <v:textbox style="mso-fit-shape-to-text:t" inset="0,15pt,20pt,0">
                <w:txbxContent>
                  <w:p w14:paraId="562E2891" w14:textId="43D7329E" w:rsidR="00B170C7" w:rsidRPr="00B170C7" w:rsidRDefault="00B170C7" w:rsidP="00B170C7">
                    <w:pPr>
                      <w:spacing w:after="0"/>
                      <w:rPr>
                        <w:rFonts w:ascii="Calibri" w:eastAsia="Calibri" w:hAnsi="Calibri" w:cs="Calibri"/>
                        <w:noProof/>
                        <w:color w:val="000000"/>
                      </w:rPr>
                    </w:pPr>
                    <w:r w:rsidRPr="00B170C7">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AF873"/>
    <w:multiLevelType w:val="hybridMultilevel"/>
    <w:tmpl w:val="BE1E4068"/>
    <w:lvl w:ilvl="0" w:tplc="57B88EF8">
      <w:start w:val="1"/>
      <w:numFmt w:val="bullet"/>
      <w:lvlText w:val=""/>
      <w:lvlJc w:val="left"/>
      <w:pPr>
        <w:ind w:left="720" w:hanging="360"/>
      </w:pPr>
      <w:rPr>
        <w:rFonts w:ascii="Symbol" w:hAnsi="Symbol" w:hint="default"/>
      </w:rPr>
    </w:lvl>
    <w:lvl w:ilvl="1" w:tplc="324CF9C2">
      <w:start w:val="1"/>
      <w:numFmt w:val="bullet"/>
      <w:lvlText w:val="o"/>
      <w:lvlJc w:val="left"/>
      <w:pPr>
        <w:ind w:left="1440" w:hanging="360"/>
      </w:pPr>
      <w:rPr>
        <w:rFonts w:ascii="Courier New" w:hAnsi="Courier New" w:hint="default"/>
      </w:rPr>
    </w:lvl>
    <w:lvl w:ilvl="2" w:tplc="2C0C46BE">
      <w:start w:val="1"/>
      <w:numFmt w:val="bullet"/>
      <w:lvlText w:val=""/>
      <w:lvlJc w:val="left"/>
      <w:pPr>
        <w:ind w:left="2160" w:hanging="360"/>
      </w:pPr>
      <w:rPr>
        <w:rFonts w:ascii="Wingdings" w:hAnsi="Wingdings" w:hint="default"/>
      </w:rPr>
    </w:lvl>
    <w:lvl w:ilvl="3" w:tplc="333A7E0C">
      <w:start w:val="1"/>
      <w:numFmt w:val="bullet"/>
      <w:lvlText w:val=""/>
      <w:lvlJc w:val="left"/>
      <w:pPr>
        <w:ind w:left="2880" w:hanging="360"/>
      </w:pPr>
      <w:rPr>
        <w:rFonts w:ascii="Symbol" w:hAnsi="Symbol" w:hint="default"/>
      </w:rPr>
    </w:lvl>
    <w:lvl w:ilvl="4" w:tplc="183E5324">
      <w:start w:val="1"/>
      <w:numFmt w:val="bullet"/>
      <w:lvlText w:val="o"/>
      <w:lvlJc w:val="left"/>
      <w:pPr>
        <w:ind w:left="3600" w:hanging="360"/>
      </w:pPr>
      <w:rPr>
        <w:rFonts w:ascii="Courier New" w:hAnsi="Courier New" w:hint="default"/>
      </w:rPr>
    </w:lvl>
    <w:lvl w:ilvl="5" w:tplc="EA9E3FA4">
      <w:start w:val="1"/>
      <w:numFmt w:val="bullet"/>
      <w:lvlText w:val=""/>
      <w:lvlJc w:val="left"/>
      <w:pPr>
        <w:ind w:left="4320" w:hanging="360"/>
      </w:pPr>
      <w:rPr>
        <w:rFonts w:ascii="Wingdings" w:hAnsi="Wingdings" w:hint="default"/>
      </w:rPr>
    </w:lvl>
    <w:lvl w:ilvl="6" w:tplc="F6304614">
      <w:start w:val="1"/>
      <w:numFmt w:val="bullet"/>
      <w:lvlText w:val=""/>
      <w:lvlJc w:val="left"/>
      <w:pPr>
        <w:ind w:left="5040" w:hanging="360"/>
      </w:pPr>
      <w:rPr>
        <w:rFonts w:ascii="Symbol" w:hAnsi="Symbol" w:hint="default"/>
      </w:rPr>
    </w:lvl>
    <w:lvl w:ilvl="7" w:tplc="CFF6A146">
      <w:start w:val="1"/>
      <w:numFmt w:val="bullet"/>
      <w:lvlText w:val="o"/>
      <w:lvlJc w:val="left"/>
      <w:pPr>
        <w:ind w:left="5760" w:hanging="360"/>
      </w:pPr>
      <w:rPr>
        <w:rFonts w:ascii="Courier New" w:hAnsi="Courier New" w:hint="default"/>
      </w:rPr>
    </w:lvl>
    <w:lvl w:ilvl="8" w:tplc="8410BF1A">
      <w:start w:val="1"/>
      <w:numFmt w:val="bullet"/>
      <w:lvlText w:val=""/>
      <w:lvlJc w:val="left"/>
      <w:pPr>
        <w:ind w:left="6480" w:hanging="360"/>
      </w:pPr>
      <w:rPr>
        <w:rFonts w:ascii="Wingdings" w:hAnsi="Wingdings" w:hint="default"/>
      </w:rPr>
    </w:lvl>
  </w:abstractNum>
  <w:abstractNum w:abstractNumId="1" w15:restartNumberingAfterBreak="0">
    <w:nsid w:val="198B31AE"/>
    <w:multiLevelType w:val="hybridMultilevel"/>
    <w:tmpl w:val="1EF4BC96"/>
    <w:lvl w:ilvl="0" w:tplc="57801C52">
      <w:start w:val="1"/>
      <w:numFmt w:val="bullet"/>
      <w:lvlText w:val=""/>
      <w:lvlJc w:val="left"/>
      <w:pPr>
        <w:ind w:left="720" w:hanging="360"/>
      </w:pPr>
      <w:rPr>
        <w:rFonts w:ascii="Symbol" w:hAnsi="Symbol" w:hint="default"/>
      </w:rPr>
    </w:lvl>
    <w:lvl w:ilvl="1" w:tplc="D4F20886">
      <w:start w:val="1"/>
      <w:numFmt w:val="bullet"/>
      <w:lvlText w:val="o"/>
      <w:lvlJc w:val="left"/>
      <w:pPr>
        <w:ind w:left="1440" w:hanging="360"/>
      </w:pPr>
      <w:rPr>
        <w:rFonts w:ascii="Courier New" w:hAnsi="Courier New" w:hint="default"/>
      </w:rPr>
    </w:lvl>
    <w:lvl w:ilvl="2" w:tplc="50D4291C">
      <w:start w:val="1"/>
      <w:numFmt w:val="bullet"/>
      <w:lvlText w:val=""/>
      <w:lvlJc w:val="left"/>
      <w:pPr>
        <w:ind w:left="2160" w:hanging="360"/>
      </w:pPr>
      <w:rPr>
        <w:rFonts w:ascii="Wingdings" w:hAnsi="Wingdings" w:hint="default"/>
      </w:rPr>
    </w:lvl>
    <w:lvl w:ilvl="3" w:tplc="74683D7A">
      <w:start w:val="1"/>
      <w:numFmt w:val="bullet"/>
      <w:lvlText w:val=""/>
      <w:lvlJc w:val="left"/>
      <w:pPr>
        <w:ind w:left="2880" w:hanging="360"/>
      </w:pPr>
      <w:rPr>
        <w:rFonts w:ascii="Symbol" w:hAnsi="Symbol" w:hint="default"/>
      </w:rPr>
    </w:lvl>
    <w:lvl w:ilvl="4" w:tplc="E924C098">
      <w:start w:val="1"/>
      <w:numFmt w:val="bullet"/>
      <w:lvlText w:val="o"/>
      <w:lvlJc w:val="left"/>
      <w:pPr>
        <w:ind w:left="3600" w:hanging="360"/>
      </w:pPr>
      <w:rPr>
        <w:rFonts w:ascii="Courier New" w:hAnsi="Courier New" w:hint="default"/>
      </w:rPr>
    </w:lvl>
    <w:lvl w:ilvl="5" w:tplc="027A71BC">
      <w:start w:val="1"/>
      <w:numFmt w:val="bullet"/>
      <w:lvlText w:val=""/>
      <w:lvlJc w:val="left"/>
      <w:pPr>
        <w:ind w:left="4320" w:hanging="360"/>
      </w:pPr>
      <w:rPr>
        <w:rFonts w:ascii="Wingdings" w:hAnsi="Wingdings" w:hint="default"/>
      </w:rPr>
    </w:lvl>
    <w:lvl w:ilvl="6" w:tplc="ADC4B5E4">
      <w:start w:val="1"/>
      <w:numFmt w:val="bullet"/>
      <w:lvlText w:val=""/>
      <w:lvlJc w:val="left"/>
      <w:pPr>
        <w:ind w:left="5040" w:hanging="360"/>
      </w:pPr>
      <w:rPr>
        <w:rFonts w:ascii="Symbol" w:hAnsi="Symbol" w:hint="default"/>
      </w:rPr>
    </w:lvl>
    <w:lvl w:ilvl="7" w:tplc="7C32E978">
      <w:start w:val="1"/>
      <w:numFmt w:val="bullet"/>
      <w:lvlText w:val="o"/>
      <w:lvlJc w:val="left"/>
      <w:pPr>
        <w:ind w:left="5760" w:hanging="360"/>
      </w:pPr>
      <w:rPr>
        <w:rFonts w:ascii="Courier New" w:hAnsi="Courier New" w:hint="default"/>
      </w:rPr>
    </w:lvl>
    <w:lvl w:ilvl="8" w:tplc="42F2895E">
      <w:start w:val="1"/>
      <w:numFmt w:val="bullet"/>
      <w:lvlText w:val=""/>
      <w:lvlJc w:val="left"/>
      <w:pPr>
        <w:ind w:left="6480" w:hanging="360"/>
      </w:pPr>
      <w:rPr>
        <w:rFonts w:ascii="Wingdings" w:hAnsi="Wingdings" w:hint="default"/>
      </w:rPr>
    </w:lvl>
  </w:abstractNum>
  <w:abstractNum w:abstractNumId="2" w15:restartNumberingAfterBreak="0">
    <w:nsid w:val="1B62ACAA"/>
    <w:multiLevelType w:val="hybridMultilevel"/>
    <w:tmpl w:val="9E640694"/>
    <w:lvl w:ilvl="0" w:tplc="BD18E7A0">
      <w:start w:val="1"/>
      <w:numFmt w:val="bullet"/>
      <w:lvlText w:val=""/>
      <w:lvlJc w:val="left"/>
      <w:pPr>
        <w:ind w:left="720" w:hanging="360"/>
      </w:pPr>
      <w:rPr>
        <w:rFonts w:ascii="Symbol" w:hAnsi="Symbol" w:hint="default"/>
      </w:rPr>
    </w:lvl>
    <w:lvl w:ilvl="1" w:tplc="6178AA6C">
      <w:start w:val="1"/>
      <w:numFmt w:val="bullet"/>
      <w:lvlText w:val="o"/>
      <w:lvlJc w:val="left"/>
      <w:pPr>
        <w:ind w:left="1440" w:hanging="360"/>
      </w:pPr>
      <w:rPr>
        <w:rFonts w:ascii="Courier New" w:hAnsi="Courier New" w:hint="default"/>
      </w:rPr>
    </w:lvl>
    <w:lvl w:ilvl="2" w:tplc="71D2F152">
      <w:start w:val="1"/>
      <w:numFmt w:val="bullet"/>
      <w:lvlText w:val=""/>
      <w:lvlJc w:val="left"/>
      <w:pPr>
        <w:ind w:left="2160" w:hanging="360"/>
      </w:pPr>
      <w:rPr>
        <w:rFonts w:ascii="Wingdings" w:hAnsi="Wingdings" w:hint="default"/>
      </w:rPr>
    </w:lvl>
    <w:lvl w:ilvl="3" w:tplc="7728DD12">
      <w:start w:val="1"/>
      <w:numFmt w:val="bullet"/>
      <w:lvlText w:val=""/>
      <w:lvlJc w:val="left"/>
      <w:pPr>
        <w:ind w:left="2880" w:hanging="360"/>
      </w:pPr>
      <w:rPr>
        <w:rFonts w:ascii="Symbol" w:hAnsi="Symbol" w:hint="default"/>
      </w:rPr>
    </w:lvl>
    <w:lvl w:ilvl="4" w:tplc="A79A2C0A">
      <w:start w:val="1"/>
      <w:numFmt w:val="bullet"/>
      <w:lvlText w:val="o"/>
      <w:lvlJc w:val="left"/>
      <w:pPr>
        <w:ind w:left="3600" w:hanging="360"/>
      </w:pPr>
      <w:rPr>
        <w:rFonts w:ascii="Courier New" w:hAnsi="Courier New" w:hint="default"/>
      </w:rPr>
    </w:lvl>
    <w:lvl w:ilvl="5" w:tplc="E74841BC">
      <w:start w:val="1"/>
      <w:numFmt w:val="bullet"/>
      <w:lvlText w:val=""/>
      <w:lvlJc w:val="left"/>
      <w:pPr>
        <w:ind w:left="4320" w:hanging="360"/>
      </w:pPr>
      <w:rPr>
        <w:rFonts w:ascii="Wingdings" w:hAnsi="Wingdings" w:hint="default"/>
      </w:rPr>
    </w:lvl>
    <w:lvl w:ilvl="6" w:tplc="17FEDC44">
      <w:start w:val="1"/>
      <w:numFmt w:val="bullet"/>
      <w:lvlText w:val=""/>
      <w:lvlJc w:val="left"/>
      <w:pPr>
        <w:ind w:left="5040" w:hanging="360"/>
      </w:pPr>
      <w:rPr>
        <w:rFonts w:ascii="Symbol" w:hAnsi="Symbol" w:hint="default"/>
      </w:rPr>
    </w:lvl>
    <w:lvl w:ilvl="7" w:tplc="A78E7798">
      <w:start w:val="1"/>
      <w:numFmt w:val="bullet"/>
      <w:lvlText w:val="o"/>
      <w:lvlJc w:val="left"/>
      <w:pPr>
        <w:ind w:left="5760" w:hanging="360"/>
      </w:pPr>
      <w:rPr>
        <w:rFonts w:ascii="Courier New" w:hAnsi="Courier New" w:hint="default"/>
      </w:rPr>
    </w:lvl>
    <w:lvl w:ilvl="8" w:tplc="9782F92A">
      <w:start w:val="1"/>
      <w:numFmt w:val="bullet"/>
      <w:lvlText w:val=""/>
      <w:lvlJc w:val="left"/>
      <w:pPr>
        <w:ind w:left="6480" w:hanging="360"/>
      </w:pPr>
      <w:rPr>
        <w:rFonts w:ascii="Wingdings" w:hAnsi="Wingdings" w:hint="default"/>
      </w:rPr>
    </w:lvl>
  </w:abstractNum>
  <w:abstractNum w:abstractNumId="3" w15:restartNumberingAfterBreak="0">
    <w:nsid w:val="45D3CB22"/>
    <w:multiLevelType w:val="hybridMultilevel"/>
    <w:tmpl w:val="F3A82DF4"/>
    <w:lvl w:ilvl="0" w:tplc="3192005C">
      <w:start w:val="1"/>
      <w:numFmt w:val="bullet"/>
      <w:lvlText w:val=""/>
      <w:lvlJc w:val="left"/>
      <w:pPr>
        <w:ind w:left="720" w:hanging="360"/>
      </w:pPr>
      <w:rPr>
        <w:rFonts w:ascii="Symbol" w:hAnsi="Symbol" w:hint="default"/>
      </w:rPr>
    </w:lvl>
    <w:lvl w:ilvl="1" w:tplc="1338A7C6">
      <w:start w:val="1"/>
      <w:numFmt w:val="bullet"/>
      <w:lvlText w:val="o"/>
      <w:lvlJc w:val="left"/>
      <w:pPr>
        <w:ind w:left="1440" w:hanging="360"/>
      </w:pPr>
      <w:rPr>
        <w:rFonts w:ascii="Courier New" w:hAnsi="Courier New" w:hint="default"/>
      </w:rPr>
    </w:lvl>
    <w:lvl w:ilvl="2" w:tplc="EE2EE728">
      <w:start w:val="1"/>
      <w:numFmt w:val="bullet"/>
      <w:lvlText w:val=""/>
      <w:lvlJc w:val="left"/>
      <w:pPr>
        <w:ind w:left="2160" w:hanging="360"/>
      </w:pPr>
      <w:rPr>
        <w:rFonts w:ascii="Wingdings" w:hAnsi="Wingdings" w:hint="default"/>
      </w:rPr>
    </w:lvl>
    <w:lvl w:ilvl="3" w:tplc="70E4476A">
      <w:start w:val="1"/>
      <w:numFmt w:val="bullet"/>
      <w:lvlText w:val=""/>
      <w:lvlJc w:val="left"/>
      <w:pPr>
        <w:ind w:left="2880" w:hanging="360"/>
      </w:pPr>
      <w:rPr>
        <w:rFonts w:ascii="Symbol" w:hAnsi="Symbol" w:hint="default"/>
      </w:rPr>
    </w:lvl>
    <w:lvl w:ilvl="4" w:tplc="21C29BC2">
      <w:start w:val="1"/>
      <w:numFmt w:val="bullet"/>
      <w:lvlText w:val="o"/>
      <w:lvlJc w:val="left"/>
      <w:pPr>
        <w:ind w:left="3600" w:hanging="360"/>
      </w:pPr>
      <w:rPr>
        <w:rFonts w:ascii="Courier New" w:hAnsi="Courier New" w:hint="default"/>
      </w:rPr>
    </w:lvl>
    <w:lvl w:ilvl="5" w:tplc="E4C85CA6">
      <w:start w:val="1"/>
      <w:numFmt w:val="bullet"/>
      <w:lvlText w:val=""/>
      <w:lvlJc w:val="left"/>
      <w:pPr>
        <w:ind w:left="4320" w:hanging="360"/>
      </w:pPr>
      <w:rPr>
        <w:rFonts w:ascii="Wingdings" w:hAnsi="Wingdings" w:hint="default"/>
      </w:rPr>
    </w:lvl>
    <w:lvl w:ilvl="6" w:tplc="B690660C">
      <w:start w:val="1"/>
      <w:numFmt w:val="bullet"/>
      <w:lvlText w:val=""/>
      <w:lvlJc w:val="left"/>
      <w:pPr>
        <w:ind w:left="5040" w:hanging="360"/>
      </w:pPr>
      <w:rPr>
        <w:rFonts w:ascii="Symbol" w:hAnsi="Symbol" w:hint="default"/>
      </w:rPr>
    </w:lvl>
    <w:lvl w:ilvl="7" w:tplc="606448D4">
      <w:start w:val="1"/>
      <w:numFmt w:val="bullet"/>
      <w:lvlText w:val="o"/>
      <w:lvlJc w:val="left"/>
      <w:pPr>
        <w:ind w:left="5760" w:hanging="360"/>
      </w:pPr>
      <w:rPr>
        <w:rFonts w:ascii="Courier New" w:hAnsi="Courier New" w:hint="default"/>
      </w:rPr>
    </w:lvl>
    <w:lvl w:ilvl="8" w:tplc="4804484A">
      <w:start w:val="1"/>
      <w:numFmt w:val="bullet"/>
      <w:lvlText w:val=""/>
      <w:lvlJc w:val="left"/>
      <w:pPr>
        <w:ind w:left="6480" w:hanging="360"/>
      </w:pPr>
      <w:rPr>
        <w:rFonts w:ascii="Wingdings" w:hAnsi="Wingdings" w:hint="default"/>
      </w:rPr>
    </w:lvl>
  </w:abstractNum>
  <w:num w:numId="1" w16cid:durableId="76288295">
    <w:abstractNumId w:val="3"/>
  </w:num>
  <w:num w:numId="2" w16cid:durableId="1798521745">
    <w:abstractNumId w:val="2"/>
  </w:num>
  <w:num w:numId="3" w16cid:durableId="2122651190">
    <w:abstractNumId w:val="0"/>
  </w:num>
  <w:num w:numId="4" w16cid:durableId="1275400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8E03C4"/>
    <w:rsid w:val="00014CBD"/>
    <w:rsid w:val="0005700C"/>
    <w:rsid w:val="00076104"/>
    <w:rsid w:val="000764B5"/>
    <w:rsid w:val="001B650E"/>
    <w:rsid w:val="001F5E17"/>
    <w:rsid w:val="002A5A26"/>
    <w:rsid w:val="002D634F"/>
    <w:rsid w:val="00382FEC"/>
    <w:rsid w:val="0040247D"/>
    <w:rsid w:val="004E091B"/>
    <w:rsid w:val="00521174"/>
    <w:rsid w:val="00641C57"/>
    <w:rsid w:val="00697579"/>
    <w:rsid w:val="00835FCE"/>
    <w:rsid w:val="008A1EDB"/>
    <w:rsid w:val="008F0835"/>
    <w:rsid w:val="00907312"/>
    <w:rsid w:val="009947A7"/>
    <w:rsid w:val="00A2188B"/>
    <w:rsid w:val="00B170C7"/>
    <w:rsid w:val="00B67EB6"/>
    <w:rsid w:val="00C5052F"/>
    <w:rsid w:val="00CD0C34"/>
    <w:rsid w:val="00D17743"/>
    <w:rsid w:val="00DA72AF"/>
    <w:rsid w:val="00EB513A"/>
    <w:rsid w:val="00EF4714"/>
    <w:rsid w:val="00EF4984"/>
    <w:rsid w:val="1C8E03C4"/>
    <w:rsid w:val="21DE6131"/>
    <w:rsid w:val="447ACBD9"/>
    <w:rsid w:val="7EF0E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567C"/>
  <w15:chartTrackingRefBased/>
  <w15:docId w15:val="{5933812E-AB0E-4BD3-BAE4-75C48F3B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17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0C7"/>
  </w:style>
  <w:style w:type="character" w:styleId="Hyperlink">
    <w:name w:val="Hyperlink"/>
    <w:basedOn w:val="DefaultParagraphFont"/>
    <w:uiPriority w:val="99"/>
    <w:unhideWhenUsed/>
    <w:rsid w:val="7EF0E1C1"/>
    <w:rPr>
      <w:color w:val="467886"/>
      <w:u w:val="single"/>
    </w:rPr>
  </w:style>
  <w:style w:type="paragraph" w:styleId="ListParagraph">
    <w:name w:val="List Paragraph"/>
    <w:basedOn w:val="Normal"/>
    <w:uiPriority w:val="34"/>
    <w:qFormat/>
    <w:rsid w:val="7EF0E1C1"/>
    <w:pPr>
      <w:ind w:left="720"/>
      <w:contextualSpacing/>
    </w:pPr>
  </w:style>
  <w:style w:type="paragraph" w:styleId="Footer">
    <w:name w:val="footer"/>
    <w:basedOn w:val="Normal"/>
    <w:link w:val="FooterChar"/>
    <w:uiPriority w:val="99"/>
    <w:semiHidden/>
    <w:unhideWhenUsed/>
    <w:rsid w:val="00EB51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bconnects.ca/node/778" TargetMode="External"/><Relationship Id="rId18" Type="http://schemas.openxmlformats.org/officeDocument/2006/relationships/hyperlink" Target="https://duoson.zoom.us/meeting/register/bPZQuU-JT86hcf6CG96yxw" TargetMode="External"/><Relationship Id="rId26" Type="http://schemas.openxmlformats.org/officeDocument/2006/relationships/hyperlink" Target="https://trauma.respectgroupinc.com/" TargetMode="External"/><Relationship Id="rId3" Type="http://schemas.openxmlformats.org/officeDocument/2006/relationships/customXml" Target="../customXml/item3.xml"/><Relationship Id="rId21" Type="http://schemas.openxmlformats.org/officeDocument/2006/relationships/hyperlink" Target="https://canfasd.ca/canada-fasd-conferenc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ebconnects.ca/node/779" TargetMode="External"/><Relationship Id="rId17" Type="http://schemas.openxmlformats.org/officeDocument/2006/relationships/hyperlink" Target="mailto:chpv-pscv@phac-aspc.gc.ca" TargetMode="External"/><Relationship Id="rId25" Type="http://schemas.openxmlformats.org/officeDocument/2006/relationships/hyperlink" Target="https://cahs-acss.ca/assessment-on-fetal-alcohol-spectrum-disorder-evaluation-sur-le-trouble-du-spectre-de-lalcoolisation-foetal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nada.ca/en/public-health/services/funding-opportunities/grant-contribution-funding-opportunities/call-proposals-projects-aimed-preventing-addressing-child-maltreatment.html" TargetMode="External"/><Relationship Id="rId20" Type="http://schemas.openxmlformats.org/officeDocument/2006/relationships/hyperlink" Target="https://www.fasdinfotsaf.ca/share-your-story" TargetMode="External"/><Relationship Id="rId29" Type="http://schemas.openxmlformats.org/officeDocument/2006/relationships/hyperlink" Target="mailto:joanna.baxter@mail.utoronto.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tario@phac-aspc.gc.ca" TargetMode="External"/><Relationship Id="rId24" Type="http://schemas.openxmlformats.org/officeDocument/2006/relationships/hyperlink" Target="https://www.webconnects.ca/index.php/node/810"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anada.ca/en/government/grants-funding.html" TargetMode="External"/><Relationship Id="rId23" Type="http://schemas.openxmlformats.org/officeDocument/2006/relationships/hyperlink" Target="mailto:kathy.unsworth@canfasd.ca" TargetMode="External"/><Relationship Id="rId28" Type="http://schemas.openxmlformats.org/officeDocument/2006/relationships/hyperlink" Target="https://can01.safelinks.protection.outlook.com/?url=https%3A%2F%2Fchildnutrition.utoronto.ca%2Fcanada-prenatal-nutrition-program-survey&amp;data=05%7C02%7Crosetta.ramos%40phac-aspc.gc.ca%7C415d7a3c6f0d41b974b808dcf9192775%7C42fd9015de4d4223a368baeacab48927%7C0%7C0%7C638659133639679059%7CUnknown%7CTWFpbGZsb3d8eyJWIjoiMC4wLjAwMDAiLCJQIjoiV2luMzIiLCJBTiI6Ik1haWwiLCJXVCI6Mn0%3D%7C0%7C%7C%7C&amp;sdata=XJHIw28%2FEMVpqr%2FvE907sTIgH6S7yhNo4kkqHlIynyQ%3D&amp;reserved=0" TargetMode="External"/><Relationship Id="rId10" Type="http://schemas.openxmlformats.org/officeDocument/2006/relationships/hyperlink" Target="mailto:maternal.child.health.sante.maternelle.infantile@phac-aspc.gc.ca" TargetMode="External"/><Relationship Id="rId19" Type="http://schemas.openxmlformats.org/officeDocument/2006/relationships/hyperlink" Target="https://www.fasdinfotsaf.ca/"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public-health/services/funding-opportunities/grant-contribution-funding-opportunities.html" TargetMode="External"/><Relationship Id="rId22" Type="http://schemas.openxmlformats.org/officeDocument/2006/relationships/hyperlink" Target="mailto:jewelle@uoguelph.ca" TargetMode="External"/><Relationship Id="rId27" Type="http://schemas.openxmlformats.org/officeDocument/2006/relationships/hyperlink" Target="https://www.lunacentre.ca/resource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3" ma:contentTypeDescription="Create a new document." ma:contentTypeScope="" ma:versionID="95caa369a57ed48ec78b0f4d925bb948">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beb12a0b829101bc7582e64bce87d147"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A314B-5865-4D95-94A7-258DC1669EEE}">
  <ds:schemaRefs>
    <ds:schemaRef ds:uri="cd9ca833-a3bc-4a94-98ba-2df29b557fe0"/>
    <ds:schemaRef ds:uri="http://schemas.microsoft.com/office/infopath/2007/PartnerControls"/>
    <ds:schemaRef ds:uri="http://schemas.microsoft.com/office/2006/documentManagement/types"/>
    <ds:schemaRef ds:uri="c1f0a61d-185e-4885-96ed-70ef917638a3"/>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78F27E2-73D7-44C1-80FA-5C69BDDF2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0a61d-185e-4885-96ed-70ef917638a3"/>
    <ds:schemaRef ds:uri="cd9ca833-a3bc-4a94-98ba-2df29b557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4E49E-8F77-4064-AF77-1CD2EDE3D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Halket, Michelle (PHAC/ASPC)</dc:creator>
  <cp:keywords/>
  <dc:description/>
  <cp:lastModifiedBy>Halket, Michelle (PHAC/ASPC)</cp:lastModifiedBy>
  <cp:revision>22</cp:revision>
  <dcterms:created xsi:type="dcterms:W3CDTF">2025-05-01T15:36:00Z</dcterms:created>
  <dcterms:modified xsi:type="dcterms:W3CDTF">2025-05-01T16:05:00Z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ClassificationContentMarkingHeaderShapeIds">
    <vt:lpwstr>3fe0c767,2be8be49,7285a3fa</vt:lpwstr>
  </property>
  <property fmtid="{D5CDD505-2E9C-101B-9397-08002B2CF9AE}" pid="4" name="ClassificationContentMarkingHeaderFontProps">
    <vt:lpwstr>#000000,12,Calibri</vt:lpwstr>
  </property>
  <property fmtid="{D5CDD505-2E9C-101B-9397-08002B2CF9AE}" pid="5" name="ClassificationContentMarkingHeaderText">
    <vt:lpwstr>Unclassified / Non classifié</vt:lpwstr>
  </property>
  <property fmtid="{D5CDD505-2E9C-101B-9397-08002B2CF9AE}" pid="6" name="MSIP_Label_05d8ed60-cd71-485b-a85b-277aaf32f506_Enabled">
    <vt:lpwstr>true</vt:lpwstr>
  </property>
  <property fmtid="{D5CDD505-2E9C-101B-9397-08002B2CF9AE}" pid="7" name="MSIP_Label_05d8ed60-cd71-485b-a85b-277aaf32f506_SetDate">
    <vt:lpwstr>2025-04-03T19:03:41Z</vt:lpwstr>
  </property>
  <property fmtid="{D5CDD505-2E9C-101B-9397-08002B2CF9AE}" pid="8" name="MSIP_Label_05d8ed60-cd71-485b-a85b-277aaf32f506_Method">
    <vt:lpwstr>Standard</vt:lpwstr>
  </property>
  <property fmtid="{D5CDD505-2E9C-101B-9397-08002B2CF9AE}" pid="9" name="MSIP_Label_05d8ed60-cd71-485b-a85b-277aaf32f506_Name">
    <vt:lpwstr>Unclassified</vt:lpwstr>
  </property>
  <property fmtid="{D5CDD505-2E9C-101B-9397-08002B2CF9AE}" pid="10" name="MSIP_Label_05d8ed60-cd71-485b-a85b-277aaf32f506_SiteId">
    <vt:lpwstr>42fd9015-de4d-4223-a368-baeacab48927</vt:lpwstr>
  </property>
  <property fmtid="{D5CDD505-2E9C-101B-9397-08002B2CF9AE}" pid="11" name="MSIP_Label_05d8ed60-cd71-485b-a85b-277aaf32f506_ActionId">
    <vt:lpwstr>09d91b09-a8eb-41cf-bacd-2804ca935393</vt:lpwstr>
  </property>
  <property fmtid="{D5CDD505-2E9C-101B-9397-08002B2CF9AE}" pid="12" name="MSIP_Label_05d8ed60-cd71-485b-a85b-277aaf32f506_ContentBits">
    <vt:lpwstr>1</vt:lpwstr>
  </property>
  <property fmtid="{D5CDD505-2E9C-101B-9397-08002B2CF9AE}" pid="13" name="MSIP_Label_05d8ed60-cd71-485b-a85b-277aaf32f506_Tag">
    <vt:lpwstr>10, 3, 0, 2</vt:lpwstr>
  </property>
  <property fmtid="{D5CDD505-2E9C-101B-9397-08002B2CF9AE}" pid="14" name="MediaServiceImageTags">
    <vt:lpwstr/>
  </property>
</Properties>
</file>